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567CCB" w14:textId="77777777" w:rsidR="00692FCF" w:rsidRDefault="00074057" w:rsidP="00074057">
      <w:pPr>
        <w:jc w:val="center"/>
        <w:rPr>
          <w:b/>
          <w:sz w:val="32"/>
          <w:szCs w:val="32"/>
          <w:u w:val="single"/>
        </w:rPr>
      </w:pPr>
      <w:bookmarkStart w:id="0" w:name="_GoBack"/>
      <w:bookmarkEnd w:id="0"/>
      <w:r>
        <w:rPr>
          <w:b/>
          <w:sz w:val="32"/>
          <w:szCs w:val="32"/>
          <w:u w:val="single"/>
        </w:rPr>
        <w:t>The Pennsylvania Dames’ Guide for How to Propose</w:t>
      </w:r>
    </w:p>
    <w:p w14:paraId="39FE3BB5" w14:textId="77777777" w:rsidR="00074057" w:rsidRDefault="00074057" w:rsidP="00074057">
      <w:pPr>
        <w:jc w:val="center"/>
        <w:rPr>
          <w:b/>
          <w:sz w:val="32"/>
          <w:szCs w:val="32"/>
          <w:u w:val="single"/>
        </w:rPr>
      </w:pPr>
    </w:p>
    <w:p w14:paraId="69455EED" w14:textId="77777777" w:rsidR="00074057" w:rsidRPr="00074057" w:rsidRDefault="00074057" w:rsidP="00074057">
      <w:pPr>
        <w:rPr>
          <w:sz w:val="28"/>
          <w:szCs w:val="28"/>
        </w:rPr>
      </w:pPr>
      <w:r w:rsidRPr="00074057">
        <w:rPr>
          <w:sz w:val="28"/>
          <w:szCs w:val="28"/>
        </w:rPr>
        <w:t>Terminology:</w:t>
      </w:r>
    </w:p>
    <w:p w14:paraId="25579193" w14:textId="77777777" w:rsidR="00074057" w:rsidRDefault="00074057" w:rsidP="00074057">
      <w:pPr>
        <w:pStyle w:val="ListParagraph"/>
        <w:numPr>
          <w:ilvl w:val="0"/>
          <w:numId w:val="1"/>
        </w:numPr>
        <w:rPr>
          <w:sz w:val="28"/>
          <w:szCs w:val="28"/>
        </w:rPr>
      </w:pPr>
      <w:r w:rsidRPr="00074057">
        <w:rPr>
          <w:sz w:val="28"/>
          <w:szCs w:val="28"/>
        </w:rPr>
        <w:t>Prospective member- a woman interested in membership who has not yet been approved for membership by the Board of Managers (aka has not yet been proposed and accepted)</w:t>
      </w:r>
    </w:p>
    <w:p w14:paraId="2B788853" w14:textId="77777777" w:rsidR="00111C97" w:rsidRPr="00074057" w:rsidRDefault="00111C97" w:rsidP="00074057">
      <w:pPr>
        <w:pStyle w:val="ListParagraph"/>
        <w:numPr>
          <w:ilvl w:val="0"/>
          <w:numId w:val="1"/>
        </w:numPr>
        <w:rPr>
          <w:sz w:val="28"/>
          <w:szCs w:val="28"/>
        </w:rPr>
      </w:pPr>
      <w:r>
        <w:rPr>
          <w:sz w:val="28"/>
          <w:szCs w:val="28"/>
        </w:rPr>
        <w:t xml:space="preserve">Legacy- a prospective member who has a direct lineal relative who is (or was) an NSCDA member. A legacy with ties to a non-PA Dame is for information purposes only. A legacy with ties to a PA Dame needs to only show genealogical proof of relationship to the relative who is/was a NSCDA/PA member on her application IF a copy of the relative’s </w:t>
      </w:r>
      <w:r>
        <w:rPr>
          <w:i/>
          <w:sz w:val="28"/>
          <w:szCs w:val="28"/>
        </w:rPr>
        <w:t>verified</w:t>
      </w:r>
      <w:r>
        <w:rPr>
          <w:sz w:val="28"/>
          <w:szCs w:val="28"/>
        </w:rPr>
        <w:t xml:space="preserve"> appli</w:t>
      </w:r>
      <w:r w:rsidR="00E05122">
        <w:rPr>
          <w:sz w:val="28"/>
          <w:szCs w:val="28"/>
        </w:rPr>
        <w:t>cation accompanies the legacy</w:t>
      </w:r>
      <w:r>
        <w:rPr>
          <w:sz w:val="28"/>
          <w:szCs w:val="28"/>
        </w:rPr>
        <w:t>’s application.</w:t>
      </w:r>
    </w:p>
    <w:p w14:paraId="4A129C69" w14:textId="77777777" w:rsidR="00074057" w:rsidRDefault="00074057" w:rsidP="00074057">
      <w:pPr>
        <w:pStyle w:val="ListParagraph"/>
        <w:numPr>
          <w:ilvl w:val="0"/>
          <w:numId w:val="1"/>
        </w:numPr>
        <w:rPr>
          <w:sz w:val="28"/>
          <w:szCs w:val="28"/>
        </w:rPr>
      </w:pPr>
      <w:r>
        <w:rPr>
          <w:sz w:val="28"/>
          <w:szCs w:val="28"/>
        </w:rPr>
        <w:t xml:space="preserve">Proposer </w:t>
      </w:r>
      <w:r w:rsidRPr="00074057">
        <w:rPr>
          <w:sz w:val="28"/>
          <w:szCs w:val="28"/>
        </w:rPr>
        <w:t>- a current Pennsylvania NSCDA member in good standing who</w:t>
      </w:r>
      <w:r>
        <w:rPr>
          <w:sz w:val="28"/>
          <w:szCs w:val="28"/>
        </w:rPr>
        <w:t xml:space="preserve"> is willing to recommend and take time to assemble and lead a proposal for a prospective member. The proposer should have a good relationship with the prospective member and know them fairly well.</w:t>
      </w:r>
    </w:p>
    <w:p w14:paraId="47075431" w14:textId="77777777" w:rsidR="00074057" w:rsidRDefault="00074057" w:rsidP="00074057">
      <w:pPr>
        <w:pStyle w:val="ListParagraph"/>
        <w:numPr>
          <w:ilvl w:val="0"/>
          <w:numId w:val="1"/>
        </w:numPr>
        <w:rPr>
          <w:sz w:val="28"/>
          <w:szCs w:val="28"/>
        </w:rPr>
      </w:pPr>
      <w:r>
        <w:rPr>
          <w:sz w:val="28"/>
          <w:szCs w:val="28"/>
        </w:rPr>
        <w:t>Seconder (aka endorser)- a current Pennsylvania NSCDA member in good standing who knows the prospective member well enough to write a letter of recommendation to support the proposal.</w:t>
      </w:r>
    </w:p>
    <w:p w14:paraId="7F35B2CA" w14:textId="77777777" w:rsidR="00E05122" w:rsidRDefault="00E05122" w:rsidP="00074057">
      <w:pPr>
        <w:pStyle w:val="ListParagraph"/>
        <w:numPr>
          <w:ilvl w:val="0"/>
          <w:numId w:val="1"/>
        </w:numPr>
        <w:rPr>
          <w:sz w:val="28"/>
          <w:szCs w:val="28"/>
        </w:rPr>
      </w:pPr>
      <w:r>
        <w:rPr>
          <w:sz w:val="28"/>
          <w:szCs w:val="28"/>
        </w:rPr>
        <w:t>Ancestor- the approved colonial ancestor to whom a prospective member intends to show lineal descent from. This ancestor MUST be on the ROA (Register of Ancestors) prior to a candidate submitting their application.</w:t>
      </w:r>
    </w:p>
    <w:p w14:paraId="4A18EB2A" w14:textId="77777777" w:rsidR="00074057" w:rsidRDefault="00074057" w:rsidP="00074057">
      <w:pPr>
        <w:pStyle w:val="ListParagraph"/>
        <w:numPr>
          <w:ilvl w:val="0"/>
          <w:numId w:val="1"/>
        </w:numPr>
        <w:rPr>
          <w:sz w:val="28"/>
          <w:szCs w:val="28"/>
        </w:rPr>
      </w:pPr>
      <w:r>
        <w:rPr>
          <w:sz w:val="28"/>
          <w:szCs w:val="28"/>
        </w:rPr>
        <w:t>Candidate- a woman who has been proposed for membership and approved by the Board of Managers. A candidate may be a candidate for membership for a period of 2 years.</w:t>
      </w:r>
    </w:p>
    <w:p w14:paraId="390286CC" w14:textId="77777777" w:rsidR="00074057" w:rsidRDefault="00074057" w:rsidP="00074057">
      <w:pPr>
        <w:rPr>
          <w:sz w:val="28"/>
          <w:szCs w:val="28"/>
        </w:rPr>
      </w:pPr>
    </w:p>
    <w:p w14:paraId="30FA0019" w14:textId="77777777" w:rsidR="00074057" w:rsidRDefault="00074057" w:rsidP="00074057">
      <w:pPr>
        <w:rPr>
          <w:sz w:val="28"/>
          <w:szCs w:val="28"/>
        </w:rPr>
      </w:pPr>
      <w:r>
        <w:rPr>
          <w:sz w:val="28"/>
          <w:szCs w:val="28"/>
        </w:rPr>
        <w:t>In The Beginning:</w:t>
      </w:r>
    </w:p>
    <w:p w14:paraId="01E29D92" w14:textId="77777777" w:rsidR="00074057" w:rsidRDefault="00074057" w:rsidP="00074057">
      <w:pPr>
        <w:rPr>
          <w:sz w:val="28"/>
          <w:szCs w:val="28"/>
        </w:rPr>
      </w:pPr>
    </w:p>
    <w:p w14:paraId="6DC39F63" w14:textId="256966AA" w:rsidR="00074057" w:rsidRDefault="00074057" w:rsidP="00074057">
      <w:pPr>
        <w:rPr>
          <w:sz w:val="28"/>
          <w:szCs w:val="28"/>
        </w:rPr>
      </w:pPr>
      <w:r>
        <w:rPr>
          <w:sz w:val="28"/>
          <w:szCs w:val="28"/>
        </w:rPr>
        <w:t xml:space="preserve">Prospective members come from a variety of places. </w:t>
      </w:r>
      <w:r w:rsidR="00D87E6C">
        <w:rPr>
          <w:sz w:val="28"/>
          <w:szCs w:val="28"/>
        </w:rPr>
        <w:t xml:space="preserve">Some may be local friends or </w:t>
      </w:r>
      <w:r w:rsidR="00111C97">
        <w:rPr>
          <w:sz w:val="28"/>
          <w:szCs w:val="28"/>
        </w:rPr>
        <w:t>acquaintances from other societies</w:t>
      </w:r>
      <w:r w:rsidR="00D87E6C">
        <w:rPr>
          <w:sz w:val="28"/>
          <w:szCs w:val="28"/>
        </w:rPr>
        <w:t xml:space="preserve">, </w:t>
      </w:r>
      <w:r w:rsidR="00111C97">
        <w:rPr>
          <w:sz w:val="28"/>
          <w:szCs w:val="28"/>
        </w:rPr>
        <w:t xml:space="preserve"> and some are unknown to us, but seek us out. It is through our process of proposal that we seek to learn about a prospective member and invite them to learn about us in order to make sure we, as an organization, are a good fit for each prospective member.</w:t>
      </w:r>
    </w:p>
    <w:p w14:paraId="04C67F66" w14:textId="77777777" w:rsidR="00111C97" w:rsidRDefault="00111C97" w:rsidP="00074057">
      <w:pPr>
        <w:rPr>
          <w:sz w:val="28"/>
          <w:szCs w:val="28"/>
        </w:rPr>
      </w:pPr>
    </w:p>
    <w:p w14:paraId="4E121BC9" w14:textId="77777777" w:rsidR="00111C97" w:rsidRDefault="00111C97" w:rsidP="00074057">
      <w:pPr>
        <w:rPr>
          <w:sz w:val="28"/>
          <w:szCs w:val="28"/>
        </w:rPr>
      </w:pPr>
      <w:r>
        <w:rPr>
          <w:sz w:val="28"/>
          <w:szCs w:val="28"/>
        </w:rPr>
        <w:t>The Process:</w:t>
      </w:r>
    </w:p>
    <w:p w14:paraId="27C0BC8C" w14:textId="77777777" w:rsidR="00111C97" w:rsidRPr="00E05122" w:rsidRDefault="00111C97" w:rsidP="00E05122">
      <w:pPr>
        <w:pStyle w:val="ListParagraph"/>
        <w:numPr>
          <w:ilvl w:val="0"/>
          <w:numId w:val="2"/>
        </w:numPr>
        <w:rPr>
          <w:sz w:val="28"/>
          <w:szCs w:val="28"/>
        </w:rPr>
      </w:pPr>
      <w:r w:rsidRPr="00E05122">
        <w:rPr>
          <w:sz w:val="28"/>
          <w:szCs w:val="28"/>
        </w:rPr>
        <w:t xml:space="preserve">Membership Chair and/or committee members talk with prospective members about NSCDA and our purpose and objectives while getting to </w:t>
      </w:r>
      <w:r w:rsidRPr="00E05122">
        <w:rPr>
          <w:sz w:val="28"/>
          <w:szCs w:val="28"/>
        </w:rPr>
        <w:lastRenderedPageBreak/>
        <w:t>know the prospective member on a personal level.</w:t>
      </w:r>
      <w:r w:rsidR="00E05122" w:rsidRPr="00E05122">
        <w:rPr>
          <w:sz w:val="28"/>
          <w:szCs w:val="28"/>
        </w:rPr>
        <w:t xml:space="preserve"> Do the prospective member’s interests and talents align with NSCDA? After learning about NSCDA does the prospective member see herself as an active member? </w:t>
      </w:r>
      <w:r w:rsidR="00583599">
        <w:rPr>
          <w:sz w:val="28"/>
          <w:szCs w:val="28"/>
        </w:rPr>
        <w:t xml:space="preserve">It is also the task of the Membership Chair and membership committee to help the prospective member find a proposer if she doesn’t have one. </w:t>
      </w:r>
      <w:r w:rsidR="007369CE">
        <w:rPr>
          <w:sz w:val="28"/>
          <w:szCs w:val="28"/>
        </w:rPr>
        <w:t xml:space="preserve">It is also through this relationship building that the sensitive subject of </w:t>
      </w:r>
      <w:r w:rsidR="00C45CA4">
        <w:rPr>
          <w:sz w:val="28"/>
          <w:szCs w:val="28"/>
        </w:rPr>
        <w:t>fees and expenses may be communicated. (see attached)</w:t>
      </w:r>
    </w:p>
    <w:p w14:paraId="280E0820" w14:textId="77777777" w:rsidR="00E05122" w:rsidRDefault="00E05122" w:rsidP="00E05122">
      <w:pPr>
        <w:pStyle w:val="ListParagraph"/>
        <w:numPr>
          <w:ilvl w:val="0"/>
          <w:numId w:val="2"/>
        </w:numPr>
        <w:rPr>
          <w:sz w:val="28"/>
          <w:szCs w:val="28"/>
        </w:rPr>
      </w:pPr>
      <w:r>
        <w:rPr>
          <w:sz w:val="28"/>
          <w:szCs w:val="28"/>
        </w:rPr>
        <w:t>Membership Chair, membership committee members and proposer seek to find out if the prospective member has an approved ancestor listed on the ROA. We like to find this out as early as possible to prevent the possible undesired situation of a prospective member with no possible ancestor and therefore no road to membership.</w:t>
      </w:r>
    </w:p>
    <w:p w14:paraId="3D5A6F1E" w14:textId="77777777" w:rsidR="004D366B" w:rsidRDefault="004D366B" w:rsidP="004D366B">
      <w:pPr>
        <w:ind w:left="864" w:right="864"/>
        <w:rPr>
          <w:sz w:val="28"/>
          <w:szCs w:val="28"/>
        </w:rPr>
      </w:pPr>
    </w:p>
    <w:p w14:paraId="5165B447" w14:textId="77777777" w:rsidR="00E05122" w:rsidRDefault="00E05122" w:rsidP="004D366B">
      <w:pPr>
        <w:ind w:left="864" w:right="864"/>
        <w:rPr>
          <w:sz w:val="28"/>
          <w:szCs w:val="28"/>
        </w:rPr>
      </w:pPr>
      <w:r>
        <w:rPr>
          <w:sz w:val="28"/>
          <w:szCs w:val="28"/>
        </w:rPr>
        <w:t xml:space="preserve">To determine if a prospective member has a probable or possible ancestor communicate the </w:t>
      </w:r>
      <w:r w:rsidR="00EA12EF">
        <w:rPr>
          <w:sz w:val="28"/>
          <w:szCs w:val="28"/>
        </w:rPr>
        <w:t xml:space="preserve">general </w:t>
      </w:r>
      <w:r>
        <w:rPr>
          <w:sz w:val="28"/>
          <w:szCs w:val="28"/>
        </w:rPr>
        <w:t xml:space="preserve">ancestor eligibility requirements with them: </w:t>
      </w:r>
      <w:r>
        <w:rPr>
          <w:i/>
          <w:sz w:val="28"/>
          <w:szCs w:val="28"/>
        </w:rPr>
        <w:t>significant service</w:t>
      </w:r>
      <w:r>
        <w:rPr>
          <w:sz w:val="28"/>
          <w:szCs w:val="28"/>
        </w:rPr>
        <w:t xml:space="preserve"> </w:t>
      </w:r>
      <w:r>
        <w:rPr>
          <w:b/>
          <w:sz w:val="28"/>
          <w:szCs w:val="28"/>
        </w:rPr>
        <w:t>prior</w:t>
      </w:r>
      <w:r>
        <w:rPr>
          <w:sz w:val="28"/>
          <w:szCs w:val="28"/>
        </w:rPr>
        <w:t xml:space="preserve"> to July </w:t>
      </w:r>
      <w:r w:rsidR="00EA12EF">
        <w:rPr>
          <w:sz w:val="28"/>
          <w:szCs w:val="28"/>
        </w:rPr>
        <w:t>5, 1776 (but including the signers of the Declaration of Independence). Specific state society ancestor eligibility requirements can be found on the national website when signed in as a member.</w:t>
      </w:r>
    </w:p>
    <w:p w14:paraId="45C1F497" w14:textId="77777777" w:rsidR="00EA12EF" w:rsidRDefault="00EA12EF" w:rsidP="00EA12EF">
      <w:pPr>
        <w:ind w:left="864" w:right="864"/>
        <w:rPr>
          <w:sz w:val="28"/>
          <w:szCs w:val="28"/>
        </w:rPr>
      </w:pPr>
    </w:p>
    <w:p w14:paraId="3CD114CE" w14:textId="77777777" w:rsidR="0035212C" w:rsidRDefault="0035212C" w:rsidP="00EA12EF">
      <w:pPr>
        <w:ind w:left="864" w:right="864"/>
        <w:rPr>
          <w:b/>
          <w:sz w:val="28"/>
          <w:szCs w:val="28"/>
        </w:rPr>
      </w:pPr>
      <w:r>
        <w:rPr>
          <w:b/>
          <w:noProof/>
          <w:sz w:val="28"/>
          <w:szCs w:val="28"/>
        </w:rPr>
        <w:drawing>
          <wp:anchor distT="0" distB="0" distL="114300" distR="114300" simplePos="0" relativeHeight="251658239" behindDoc="0" locked="0" layoutInCell="1" allowOverlap="1" wp14:anchorId="3D378609" wp14:editId="161DE78E">
            <wp:simplePos x="0" y="0"/>
            <wp:positionH relativeFrom="column">
              <wp:posOffset>254000</wp:posOffset>
            </wp:positionH>
            <wp:positionV relativeFrom="paragraph">
              <wp:posOffset>335915</wp:posOffset>
            </wp:positionV>
            <wp:extent cx="5143500" cy="3345180"/>
            <wp:effectExtent l="0" t="0" r="12700" b="7620"/>
            <wp:wrapThrough wrapText="bothSides">
              <wp:wrapPolygon edited="0">
                <wp:start x="0" y="0"/>
                <wp:lineTo x="0" y="21485"/>
                <wp:lineTo x="21547" y="21485"/>
                <wp:lineTo x="21547" y="0"/>
                <wp:lineTo x="0" y="0"/>
              </wp:wrapPolygon>
            </wp:wrapThrough>
            <wp:docPr id="1" name="Picture 1" descr="Macintosh HD:Users:Connie:Desktop:Screen Shot 2016-02-11 at 4.07.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Connie:Desktop:Screen Shot 2016-02-11 at 4.07.11 PM.pn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143500" cy="3345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sz w:val="28"/>
          <w:szCs w:val="28"/>
        </w:rPr>
        <mc:AlternateContent>
          <mc:Choice Requires="wps">
            <w:drawing>
              <wp:anchor distT="0" distB="0" distL="114300" distR="114300" simplePos="0" relativeHeight="251659264" behindDoc="0" locked="0" layoutInCell="1" allowOverlap="1" wp14:anchorId="1448F5BA" wp14:editId="4E078A74">
                <wp:simplePos x="0" y="0"/>
                <wp:positionH relativeFrom="column">
                  <wp:posOffset>-101600</wp:posOffset>
                </wp:positionH>
                <wp:positionV relativeFrom="paragraph">
                  <wp:posOffset>488950</wp:posOffset>
                </wp:positionV>
                <wp:extent cx="977900" cy="292100"/>
                <wp:effectExtent l="50800" t="50800" r="38100" b="139700"/>
                <wp:wrapThrough wrapText="bothSides">
                  <wp:wrapPolygon edited="0">
                    <wp:start x="16831" y="-3757"/>
                    <wp:lineTo x="-1122" y="0"/>
                    <wp:lineTo x="-1122" y="18783"/>
                    <wp:lineTo x="16831" y="30052"/>
                    <wp:lineTo x="20197" y="30052"/>
                    <wp:lineTo x="21881" y="18783"/>
                    <wp:lineTo x="21881" y="7513"/>
                    <wp:lineTo x="20197" y="-3757"/>
                    <wp:lineTo x="16831" y="-3757"/>
                  </wp:wrapPolygon>
                </wp:wrapThrough>
                <wp:docPr id="3" name="Right Arrow 3"/>
                <wp:cNvGraphicFramePr/>
                <a:graphic xmlns:a="http://schemas.openxmlformats.org/drawingml/2006/main">
                  <a:graphicData uri="http://schemas.microsoft.com/office/word/2010/wordprocessingShape">
                    <wps:wsp>
                      <wps:cNvSpPr/>
                      <wps:spPr>
                        <a:xfrm>
                          <a:off x="0" y="0"/>
                          <a:ext cx="977900" cy="292100"/>
                        </a:xfrm>
                        <a:prstGeom prst="rightArrow">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7F698C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26" type="#_x0000_t13" style="position:absolute;margin-left:-8pt;margin-top:38.5pt;width:77pt;height:2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" adj="18374" fillcolor="red" strokecolor="#4579b8 [3044]">
                <v:shadow on="t" color="black" opacity="22937f" origin=",.5" offset="0,.63889mm"/>
                <w10:wrap type="through"/>
              </v:shape>
            </w:pict>
          </mc:Fallback>
        </mc:AlternateContent>
      </w:r>
      <w:hyperlink r:id="rId7" w:history="1">
        <w:r w:rsidRPr="0066539F">
          <w:rPr>
            <w:rStyle w:val="Hyperlink"/>
            <w:b/>
            <w:sz w:val="28"/>
            <w:szCs w:val="28"/>
          </w:rPr>
          <w:t>www.nscda.org</w:t>
        </w:r>
      </w:hyperlink>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p>
    <w:p w14:paraId="3C17F568" w14:textId="77777777" w:rsidR="00EA12EF" w:rsidRDefault="0035212C" w:rsidP="0035212C">
      <w:pPr>
        <w:ind w:right="864"/>
        <w:rPr>
          <w:b/>
          <w:sz w:val="28"/>
          <w:szCs w:val="28"/>
        </w:rPr>
      </w:pPr>
      <w:r>
        <w:rPr>
          <w:b/>
          <w:noProof/>
          <w:sz w:val="28"/>
          <w:szCs w:val="28"/>
        </w:rPr>
        <w:lastRenderedPageBreak/>
        <w:drawing>
          <wp:anchor distT="0" distB="0" distL="114300" distR="114300" simplePos="0" relativeHeight="251660288" behindDoc="0" locked="0" layoutInCell="1" allowOverlap="1" wp14:anchorId="12577297" wp14:editId="3FD3B44B">
            <wp:simplePos x="0" y="0"/>
            <wp:positionH relativeFrom="column">
              <wp:posOffset>-596900</wp:posOffset>
            </wp:positionH>
            <wp:positionV relativeFrom="paragraph">
              <wp:posOffset>257175</wp:posOffset>
            </wp:positionV>
            <wp:extent cx="6654800" cy="4709314"/>
            <wp:effectExtent l="0" t="0" r="0" b="0"/>
            <wp:wrapNone/>
            <wp:docPr id="5" name="Picture 5" descr="Macintosh HD:Users:Connie:Desktop:Screen Shot 2016-02-11 at 4.07.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onnie:Desktop:Screen Shot 2016-02-11 at 4.07.19 P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55681" cy="4709937"/>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Login as a member:</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p>
    <w:p w14:paraId="7E2E7710" w14:textId="77777777" w:rsidR="0035212C" w:rsidRDefault="0035212C" w:rsidP="00EA12EF">
      <w:pPr>
        <w:ind w:left="864" w:right="864"/>
        <w:rPr>
          <w:b/>
          <w:sz w:val="28"/>
          <w:szCs w:val="28"/>
        </w:rPr>
      </w:pPr>
    </w:p>
    <w:p w14:paraId="579A8A4F" w14:textId="77777777" w:rsidR="0035212C" w:rsidRDefault="0035212C" w:rsidP="00EA12EF">
      <w:pPr>
        <w:ind w:left="864" w:right="864"/>
        <w:rPr>
          <w:b/>
          <w:sz w:val="28"/>
          <w:szCs w:val="28"/>
        </w:rPr>
      </w:pPr>
    </w:p>
    <w:p w14:paraId="5EB8EF4F" w14:textId="77777777" w:rsidR="0035212C" w:rsidRDefault="0035212C" w:rsidP="00EA12EF">
      <w:pPr>
        <w:ind w:left="864" w:right="864"/>
        <w:rPr>
          <w:b/>
          <w:sz w:val="28"/>
          <w:szCs w:val="28"/>
        </w:rPr>
      </w:pPr>
    </w:p>
    <w:p w14:paraId="77C19824" w14:textId="77777777" w:rsidR="0035212C" w:rsidRDefault="0035212C" w:rsidP="00EA12EF">
      <w:pPr>
        <w:ind w:left="864" w:right="864"/>
        <w:rPr>
          <w:b/>
          <w:sz w:val="28"/>
          <w:szCs w:val="28"/>
        </w:rPr>
      </w:pPr>
    </w:p>
    <w:p w14:paraId="58F6933D" w14:textId="77777777" w:rsidR="0035212C" w:rsidRDefault="0035212C" w:rsidP="00EA12EF">
      <w:pPr>
        <w:ind w:left="864" w:right="864"/>
        <w:rPr>
          <w:b/>
          <w:sz w:val="28"/>
          <w:szCs w:val="28"/>
        </w:rPr>
      </w:pPr>
    </w:p>
    <w:p w14:paraId="067B763D" w14:textId="77777777" w:rsidR="0035212C" w:rsidRDefault="0035212C" w:rsidP="00EA12EF">
      <w:pPr>
        <w:ind w:left="864" w:right="864"/>
        <w:rPr>
          <w:b/>
          <w:sz w:val="28"/>
          <w:szCs w:val="28"/>
        </w:rPr>
      </w:pPr>
    </w:p>
    <w:p w14:paraId="4973A4ED" w14:textId="77777777" w:rsidR="0035212C" w:rsidRDefault="0035212C" w:rsidP="00EA12EF">
      <w:pPr>
        <w:ind w:left="864" w:right="864"/>
        <w:rPr>
          <w:b/>
          <w:sz w:val="28"/>
          <w:szCs w:val="28"/>
        </w:rPr>
      </w:pPr>
    </w:p>
    <w:p w14:paraId="748AFCB9" w14:textId="77777777" w:rsidR="0035212C" w:rsidRDefault="0035212C" w:rsidP="00EA12EF">
      <w:pPr>
        <w:ind w:left="864" w:right="864"/>
        <w:rPr>
          <w:b/>
          <w:sz w:val="28"/>
          <w:szCs w:val="28"/>
        </w:rPr>
      </w:pPr>
    </w:p>
    <w:p w14:paraId="130E433D" w14:textId="77777777" w:rsidR="0035212C" w:rsidRDefault="0035212C" w:rsidP="00EA12EF">
      <w:pPr>
        <w:ind w:left="864" w:right="864"/>
        <w:rPr>
          <w:b/>
          <w:sz w:val="28"/>
          <w:szCs w:val="28"/>
        </w:rPr>
      </w:pPr>
    </w:p>
    <w:p w14:paraId="253642B8" w14:textId="77777777" w:rsidR="0035212C" w:rsidRDefault="0035212C" w:rsidP="00EA12EF">
      <w:pPr>
        <w:ind w:left="864" w:right="864"/>
        <w:rPr>
          <w:b/>
          <w:sz w:val="28"/>
          <w:szCs w:val="28"/>
        </w:rPr>
      </w:pPr>
      <w:r w:rsidRPr="0035212C">
        <w:rPr>
          <w:b/>
          <w:noProof/>
          <w:color w:val="FF0000"/>
          <w:sz w:val="28"/>
          <w:szCs w:val="28"/>
        </w:rPr>
        <mc:AlternateContent>
          <mc:Choice Requires="wps">
            <w:drawing>
              <wp:anchor distT="0" distB="0" distL="114300" distR="114300" simplePos="0" relativeHeight="251661312" behindDoc="0" locked="0" layoutInCell="1" allowOverlap="1" wp14:anchorId="37B865E2" wp14:editId="38295144">
                <wp:simplePos x="0" y="0"/>
                <wp:positionH relativeFrom="column">
                  <wp:posOffset>1485900</wp:posOffset>
                </wp:positionH>
                <wp:positionV relativeFrom="paragraph">
                  <wp:posOffset>208915</wp:posOffset>
                </wp:positionV>
                <wp:extent cx="1079500" cy="393700"/>
                <wp:effectExtent l="0" t="0" r="0" b="12700"/>
                <wp:wrapSquare wrapText="bothSides"/>
                <wp:docPr id="6" name="Text Box 6"/>
                <wp:cNvGraphicFramePr/>
                <a:graphic xmlns:a="http://schemas.openxmlformats.org/drawingml/2006/main">
                  <a:graphicData uri="http://schemas.microsoft.com/office/word/2010/wordprocessingShape">
                    <wps:wsp>
                      <wps:cNvSpPr txBox="1"/>
                      <wps:spPr>
                        <a:xfrm>
                          <a:off x="0" y="0"/>
                          <a:ext cx="1079500" cy="393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CA5D552" w14:textId="77777777" w:rsidR="007369CE" w:rsidRPr="0035212C" w:rsidRDefault="007369CE">
                            <w:pPr>
                              <w:rPr>
                                <w:b/>
                                <w:color w:val="FF0000"/>
                              </w:rPr>
                            </w:pPr>
                            <w:r w:rsidRPr="0035212C">
                              <w:rPr>
                                <w:b/>
                                <w:color w:val="FF0000"/>
                              </w:rPr>
                              <w:t>history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B865E2" id="_x0000_t202" coordsize="21600,21600" o:spt="202" path="m,l,21600r21600,l21600,xe">
                <v:stroke joinstyle="miter"/>
                <v:path gradientshapeok="t" o:connecttype="rect"/>
              </v:shapetype>
              <v:shape id="Text Box 6" o:spid="_x0000_s1026" type="#_x0000_t202" style="position:absolute;left:0;text-align:left;margin-left:117pt;margin-top:16.45pt;width:85pt;height:3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" filled="f" stroked="f">
                <v:textbox>
                  <w:txbxContent>
                    <w:p w14:paraId="4CA5D552" w14:textId="77777777" w:rsidR="007369CE" w:rsidRPr="0035212C" w:rsidRDefault="007369CE">
                      <w:pPr>
                        <w:rPr>
                          <w:b/>
                          <w:color w:val="FF0000"/>
                        </w:rPr>
                      </w:pPr>
                      <w:r w:rsidRPr="0035212C">
                        <w:rPr>
                          <w:b/>
                          <w:color w:val="FF0000"/>
                        </w:rPr>
                        <w:t>history</w:t>
                      </w:r>
                    </w:p>
                  </w:txbxContent>
                </v:textbox>
                <w10:wrap type="square"/>
              </v:shape>
            </w:pict>
          </mc:Fallback>
        </mc:AlternateContent>
      </w:r>
    </w:p>
    <w:p w14:paraId="2DAA523B" w14:textId="77777777" w:rsidR="0035212C" w:rsidRDefault="0035212C" w:rsidP="00EA12EF">
      <w:pPr>
        <w:ind w:left="864" w:right="864"/>
        <w:rPr>
          <w:b/>
          <w:sz w:val="28"/>
          <w:szCs w:val="28"/>
        </w:rPr>
      </w:pPr>
    </w:p>
    <w:p w14:paraId="7A215C8C" w14:textId="77777777" w:rsidR="0035212C" w:rsidRDefault="0035212C" w:rsidP="00EA12EF">
      <w:pPr>
        <w:ind w:left="864" w:right="864"/>
        <w:rPr>
          <w:b/>
          <w:sz w:val="28"/>
          <w:szCs w:val="28"/>
        </w:rPr>
      </w:pPr>
      <w:r>
        <w:rPr>
          <w:b/>
          <w:noProof/>
          <w:sz w:val="28"/>
          <w:szCs w:val="28"/>
        </w:rPr>
        <mc:AlternateContent>
          <mc:Choice Requires="wps">
            <w:drawing>
              <wp:anchor distT="0" distB="0" distL="114300" distR="114300" simplePos="0" relativeHeight="251662336" behindDoc="0" locked="0" layoutInCell="1" allowOverlap="1" wp14:anchorId="241F6017" wp14:editId="62B629A5">
                <wp:simplePos x="0" y="0"/>
                <wp:positionH relativeFrom="column">
                  <wp:posOffset>1498600</wp:posOffset>
                </wp:positionH>
                <wp:positionV relativeFrom="paragraph">
                  <wp:posOffset>8255</wp:posOffset>
                </wp:positionV>
                <wp:extent cx="1485900" cy="3810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1485900" cy="381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4CB9339" w14:textId="77777777" w:rsidR="007369CE" w:rsidRPr="0035212C" w:rsidRDefault="007369CE">
                            <w:pPr>
                              <w:rPr>
                                <w:b/>
                                <w:color w:val="FF0000"/>
                              </w:rPr>
                            </w:pPr>
                            <w:r w:rsidRPr="0035212C">
                              <w:rPr>
                                <w:b/>
                                <w:color w:val="FF0000"/>
                              </w:rPr>
                              <w:t>future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F6017" id="Text Box 7" o:spid="_x0000_s1027" type="#_x0000_t202" style="position:absolute;left:0;text-align:left;margin-left:118pt;margin-top:.65pt;width:117pt;height:3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" filled="f" stroked="f">
                <v:textbox>
                  <w:txbxContent>
                    <w:p w14:paraId="34CB9339" w14:textId="77777777" w:rsidR="007369CE" w:rsidRPr="0035212C" w:rsidRDefault="007369CE">
                      <w:pPr>
                        <w:rPr>
                          <w:b/>
                          <w:color w:val="FF0000"/>
                        </w:rPr>
                      </w:pPr>
                      <w:r w:rsidRPr="0035212C">
                        <w:rPr>
                          <w:b/>
                          <w:color w:val="FF0000"/>
                        </w:rPr>
                        <w:t>future</w:t>
                      </w:r>
                    </w:p>
                  </w:txbxContent>
                </v:textbox>
                <w10:wrap type="square"/>
              </v:shape>
            </w:pict>
          </mc:Fallback>
        </mc:AlternateContent>
      </w:r>
    </w:p>
    <w:p w14:paraId="6CE8731F" w14:textId="77777777" w:rsidR="0035212C" w:rsidRDefault="0035212C" w:rsidP="00EA12EF">
      <w:pPr>
        <w:ind w:left="864" w:right="864"/>
        <w:rPr>
          <w:b/>
          <w:sz w:val="28"/>
          <w:szCs w:val="28"/>
        </w:rPr>
      </w:pPr>
    </w:p>
    <w:p w14:paraId="2C956DAA" w14:textId="77777777" w:rsidR="0035212C" w:rsidRDefault="0035212C" w:rsidP="00EA12EF">
      <w:pPr>
        <w:ind w:left="864" w:right="864"/>
        <w:rPr>
          <w:b/>
          <w:sz w:val="28"/>
          <w:szCs w:val="28"/>
        </w:rPr>
      </w:pPr>
    </w:p>
    <w:p w14:paraId="7B9CE0E8" w14:textId="77777777" w:rsidR="00EA12EF" w:rsidRDefault="00EA12EF" w:rsidP="00EA12EF">
      <w:pPr>
        <w:ind w:left="864" w:right="864"/>
        <w:rPr>
          <w:b/>
          <w:sz w:val="28"/>
          <w:szCs w:val="28"/>
        </w:rPr>
      </w:pPr>
    </w:p>
    <w:p w14:paraId="4C6D0F6E" w14:textId="77777777" w:rsidR="0035212C" w:rsidRDefault="0035212C" w:rsidP="00EA12EF">
      <w:pPr>
        <w:ind w:left="864" w:right="864"/>
        <w:rPr>
          <w:b/>
          <w:sz w:val="28"/>
          <w:szCs w:val="28"/>
        </w:rPr>
      </w:pPr>
    </w:p>
    <w:p w14:paraId="0EF5BF36" w14:textId="77777777" w:rsidR="0035212C" w:rsidRDefault="0035212C" w:rsidP="00EA12EF">
      <w:pPr>
        <w:ind w:left="864" w:right="864"/>
        <w:rPr>
          <w:b/>
          <w:sz w:val="28"/>
          <w:szCs w:val="28"/>
        </w:rPr>
      </w:pPr>
    </w:p>
    <w:p w14:paraId="04B542B4" w14:textId="77777777" w:rsidR="0035212C" w:rsidRDefault="0035212C" w:rsidP="00EA12EF">
      <w:pPr>
        <w:ind w:left="864" w:right="864"/>
        <w:rPr>
          <w:b/>
          <w:sz w:val="28"/>
          <w:szCs w:val="28"/>
        </w:rPr>
      </w:pPr>
    </w:p>
    <w:p w14:paraId="38CC9CD4" w14:textId="77777777" w:rsidR="0035212C" w:rsidRDefault="0035212C" w:rsidP="00EA12EF">
      <w:pPr>
        <w:ind w:left="864" w:right="864"/>
        <w:rPr>
          <w:b/>
          <w:sz w:val="28"/>
          <w:szCs w:val="28"/>
        </w:rPr>
      </w:pPr>
    </w:p>
    <w:p w14:paraId="1CA935A7" w14:textId="77777777" w:rsidR="0035212C" w:rsidRDefault="0035212C" w:rsidP="00EA12EF">
      <w:pPr>
        <w:ind w:left="864" w:right="864"/>
        <w:rPr>
          <w:b/>
          <w:sz w:val="28"/>
          <w:szCs w:val="28"/>
        </w:rPr>
      </w:pPr>
    </w:p>
    <w:p w14:paraId="227C09D5" w14:textId="77777777" w:rsidR="0035212C" w:rsidRDefault="0035212C" w:rsidP="00EA12EF">
      <w:pPr>
        <w:ind w:left="864" w:right="864"/>
        <w:rPr>
          <w:b/>
          <w:sz w:val="28"/>
          <w:szCs w:val="28"/>
        </w:rPr>
      </w:pPr>
    </w:p>
    <w:p w14:paraId="0B91F2C5" w14:textId="77777777" w:rsidR="0035212C" w:rsidRDefault="0035212C" w:rsidP="00EA12EF">
      <w:pPr>
        <w:ind w:left="864" w:right="864"/>
        <w:rPr>
          <w:b/>
          <w:sz w:val="28"/>
          <w:szCs w:val="28"/>
        </w:rPr>
      </w:pPr>
    </w:p>
    <w:p w14:paraId="791B207E" w14:textId="77777777" w:rsidR="0035212C" w:rsidRDefault="004D366B" w:rsidP="0035212C">
      <w:pPr>
        <w:ind w:right="864"/>
        <w:rPr>
          <w:b/>
          <w:sz w:val="28"/>
          <w:szCs w:val="28"/>
        </w:rPr>
      </w:pPr>
      <w:r>
        <w:rPr>
          <w:b/>
          <w:sz w:val="28"/>
          <w:szCs w:val="28"/>
        </w:rPr>
        <w:t>Members’ Area</w:t>
      </w:r>
      <w:r w:rsidR="0035212C">
        <w:rPr>
          <w:b/>
          <w:sz w:val="28"/>
          <w:szCs w:val="28"/>
        </w:rPr>
        <w:t>:</w:t>
      </w:r>
    </w:p>
    <w:p w14:paraId="20BA7311" w14:textId="77777777" w:rsidR="0035212C" w:rsidRDefault="0035212C" w:rsidP="0035212C">
      <w:pPr>
        <w:ind w:right="864"/>
        <w:rPr>
          <w:b/>
          <w:sz w:val="28"/>
          <w:szCs w:val="28"/>
        </w:rPr>
      </w:pPr>
      <w:r>
        <w:rPr>
          <w:b/>
          <w:noProof/>
          <w:sz w:val="28"/>
          <w:szCs w:val="28"/>
        </w:rPr>
        <w:drawing>
          <wp:anchor distT="0" distB="0" distL="114300" distR="114300" simplePos="0" relativeHeight="251663360" behindDoc="0" locked="0" layoutInCell="1" allowOverlap="1" wp14:anchorId="0168903D" wp14:editId="237219DA">
            <wp:simplePos x="0" y="0"/>
            <wp:positionH relativeFrom="column">
              <wp:posOffset>0</wp:posOffset>
            </wp:positionH>
            <wp:positionV relativeFrom="paragraph">
              <wp:posOffset>-4445</wp:posOffset>
            </wp:positionV>
            <wp:extent cx="5321300" cy="3765550"/>
            <wp:effectExtent l="0" t="0" r="12700" b="0"/>
            <wp:wrapNone/>
            <wp:docPr id="8" name="Picture 8" descr="Macintosh HD:Users:Connie:Desktop:Screen Shot 2016-02-11 at 4.07.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onnie:Desktop:Screen Shot 2016-02-11 at 4.07.35 P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21300" cy="3765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D1F3B" w14:textId="77777777" w:rsidR="0035212C" w:rsidRDefault="0035212C" w:rsidP="0035212C">
      <w:pPr>
        <w:ind w:right="864"/>
        <w:rPr>
          <w:b/>
          <w:sz w:val="28"/>
          <w:szCs w:val="28"/>
        </w:rPr>
      </w:pPr>
    </w:p>
    <w:p w14:paraId="5D03DBEB" w14:textId="77777777" w:rsidR="0035212C" w:rsidRDefault="0035212C" w:rsidP="0035212C">
      <w:pPr>
        <w:ind w:right="864"/>
        <w:rPr>
          <w:b/>
          <w:sz w:val="28"/>
          <w:szCs w:val="28"/>
        </w:rPr>
      </w:pPr>
    </w:p>
    <w:p w14:paraId="7818BD21" w14:textId="77777777" w:rsidR="0035212C" w:rsidRDefault="0035212C" w:rsidP="0035212C">
      <w:pPr>
        <w:ind w:right="864"/>
        <w:rPr>
          <w:b/>
          <w:sz w:val="28"/>
          <w:szCs w:val="28"/>
        </w:rPr>
      </w:pPr>
    </w:p>
    <w:p w14:paraId="681C975E" w14:textId="77777777" w:rsidR="0035212C" w:rsidRDefault="0035212C" w:rsidP="0035212C">
      <w:pPr>
        <w:ind w:right="864"/>
        <w:rPr>
          <w:b/>
          <w:sz w:val="28"/>
          <w:szCs w:val="28"/>
        </w:rPr>
      </w:pPr>
    </w:p>
    <w:p w14:paraId="2BE7DF12" w14:textId="77777777" w:rsidR="0035212C" w:rsidRDefault="0035212C" w:rsidP="0035212C">
      <w:pPr>
        <w:ind w:right="864"/>
        <w:rPr>
          <w:b/>
          <w:sz w:val="28"/>
          <w:szCs w:val="28"/>
        </w:rPr>
      </w:pPr>
    </w:p>
    <w:p w14:paraId="79657AEB" w14:textId="77777777" w:rsidR="0035212C" w:rsidRDefault="0035212C" w:rsidP="0035212C">
      <w:pPr>
        <w:ind w:right="864"/>
        <w:rPr>
          <w:b/>
          <w:sz w:val="28"/>
          <w:szCs w:val="28"/>
        </w:rPr>
      </w:pPr>
    </w:p>
    <w:p w14:paraId="45299137" w14:textId="77777777" w:rsidR="0035212C" w:rsidRDefault="0035212C" w:rsidP="0035212C">
      <w:pPr>
        <w:ind w:right="864"/>
        <w:rPr>
          <w:b/>
          <w:sz w:val="28"/>
          <w:szCs w:val="28"/>
        </w:rPr>
      </w:pPr>
    </w:p>
    <w:p w14:paraId="66B4D0F5" w14:textId="77777777" w:rsidR="0035212C" w:rsidRDefault="0035212C" w:rsidP="0035212C">
      <w:pPr>
        <w:ind w:right="864"/>
        <w:rPr>
          <w:b/>
          <w:sz w:val="28"/>
          <w:szCs w:val="28"/>
        </w:rPr>
      </w:pPr>
    </w:p>
    <w:p w14:paraId="41C12903" w14:textId="77777777" w:rsidR="0035212C" w:rsidRDefault="0035212C" w:rsidP="0035212C">
      <w:pPr>
        <w:ind w:right="864"/>
        <w:rPr>
          <w:b/>
          <w:sz w:val="28"/>
          <w:szCs w:val="28"/>
        </w:rPr>
      </w:pPr>
    </w:p>
    <w:p w14:paraId="2A4F220C" w14:textId="77777777" w:rsidR="0035212C" w:rsidRDefault="0035212C" w:rsidP="0035212C">
      <w:pPr>
        <w:ind w:right="864"/>
        <w:rPr>
          <w:b/>
          <w:sz w:val="28"/>
          <w:szCs w:val="28"/>
        </w:rPr>
      </w:pPr>
    </w:p>
    <w:p w14:paraId="38D9E48D" w14:textId="77777777" w:rsidR="0035212C" w:rsidRDefault="0035212C" w:rsidP="0035212C">
      <w:pPr>
        <w:ind w:right="864"/>
        <w:rPr>
          <w:b/>
          <w:sz w:val="28"/>
          <w:szCs w:val="28"/>
        </w:rPr>
      </w:pPr>
    </w:p>
    <w:p w14:paraId="1A21C5EC" w14:textId="77777777" w:rsidR="0035212C" w:rsidRDefault="0035212C" w:rsidP="0035212C">
      <w:pPr>
        <w:ind w:right="864"/>
        <w:rPr>
          <w:b/>
          <w:sz w:val="28"/>
          <w:szCs w:val="28"/>
        </w:rPr>
      </w:pPr>
    </w:p>
    <w:p w14:paraId="1CB2BA44" w14:textId="77777777" w:rsidR="0035212C" w:rsidRDefault="0035212C" w:rsidP="0035212C">
      <w:pPr>
        <w:ind w:right="864"/>
        <w:rPr>
          <w:b/>
          <w:sz w:val="28"/>
          <w:szCs w:val="28"/>
        </w:rPr>
      </w:pPr>
    </w:p>
    <w:p w14:paraId="0FA079C7" w14:textId="77777777" w:rsidR="005D4F28" w:rsidRDefault="0035212C" w:rsidP="0035212C">
      <w:pPr>
        <w:ind w:right="864"/>
        <w:rPr>
          <w:b/>
          <w:sz w:val="28"/>
          <w:szCs w:val="28"/>
        </w:rPr>
      </w:pPr>
      <w:r>
        <w:rPr>
          <w:b/>
          <w:sz w:val="28"/>
          <w:szCs w:val="28"/>
        </w:rPr>
        <w:lastRenderedPageBreak/>
        <w:t>Scroll down on the page. Look for the “Genealogy Resources” on the menu on the left side of the page and click on it</w:t>
      </w:r>
      <w:r w:rsidR="005D4F28">
        <w:rPr>
          <w:b/>
          <w:sz w:val="28"/>
          <w:szCs w:val="28"/>
        </w:rPr>
        <w:t xml:space="preserve"> to expand options</w:t>
      </w:r>
    </w:p>
    <w:p w14:paraId="1A6C8E2E" w14:textId="77777777" w:rsidR="005D4F28" w:rsidRDefault="004475E0" w:rsidP="0035212C">
      <w:pPr>
        <w:ind w:right="864"/>
        <w:rPr>
          <w:b/>
          <w:sz w:val="28"/>
          <w:szCs w:val="28"/>
        </w:rPr>
      </w:pPr>
      <w:r>
        <w:rPr>
          <w:b/>
          <w:noProof/>
          <w:sz w:val="28"/>
          <w:szCs w:val="28"/>
        </w:rPr>
        <mc:AlternateContent>
          <mc:Choice Requires="wps">
            <w:drawing>
              <wp:anchor distT="0" distB="0" distL="114300" distR="114300" simplePos="0" relativeHeight="251665408" behindDoc="0" locked="0" layoutInCell="1" allowOverlap="1" wp14:anchorId="7BCE20F9" wp14:editId="2DD3FD66">
                <wp:simplePos x="0" y="0"/>
                <wp:positionH relativeFrom="column">
                  <wp:posOffset>-976630</wp:posOffset>
                </wp:positionH>
                <wp:positionV relativeFrom="paragraph">
                  <wp:posOffset>2914650</wp:posOffset>
                </wp:positionV>
                <wp:extent cx="939800" cy="266700"/>
                <wp:effectExtent l="50800" t="50800" r="25400" b="139700"/>
                <wp:wrapThrough wrapText="bothSides">
                  <wp:wrapPolygon edited="0">
                    <wp:start x="16346" y="-4114"/>
                    <wp:lineTo x="-1168" y="0"/>
                    <wp:lineTo x="-1168" y="20571"/>
                    <wp:lineTo x="16930" y="30857"/>
                    <wp:lineTo x="19849" y="30857"/>
                    <wp:lineTo x="21016" y="24686"/>
                    <wp:lineTo x="21600" y="8229"/>
                    <wp:lineTo x="20432" y="-4114"/>
                    <wp:lineTo x="16346" y="-4114"/>
                  </wp:wrapPolygon>
                </wp:wrapThrough>
                <wp:docPr id="10" name="Right Arrow 10"/>
                <wp:cNvGraphicFramePr/>
                <a:graphic xmlns:a="http://schemas.openxmlformats.org/drawingml/2006/main">
                  <a:graphicData uri="http://schemas.microsoft.com/office/word/2010/wordprocessingShape">
                    <wps:wsp>
                      <wps:cNvSpPr/>
                      <wps:spPr>
                        <a:xfrm>
                          <a:off x="0" y="0"/>
                          <a:ext cx="939800" cy="266700"/>
                        </a:xfrm>
                        <a:prstGeom prst="rightArrow">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038F0" id="Right Arrow 10" o:spid="_x0000_s1026" type="#_x0000_t13" style="position:absolute;margin-left:-76.9pt;margin-top:229.5pt;width:74pt;height: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" adj="18535" fillcolor="red" strokecolor="#4579b8 [3044]">
                <v:shadow on="t" color="black" opacity="22937f" origin=",.5" offset="0,.63889mm"/>
                <w10:wrap type="through"/>
              </v:shape>
            </w:pict>
          </mc:Fallback>
        </mc:AlternateContent>
      </w:r>
      <w:r>
        <w:rPr>
          <w:b/>
          <w:noProof/>
          <w:sz w:val="28"/>
          <w:szCs w:val="28"/>
        </w:rPr>
        <w:drawing>
          <wp:inline distT="0" distB="0" distL="0" distR="0" wp14:anchorId="2897F0BD" wp14:editId="67FB41F9">
            <wp:extent cx="6265725" cy="3451225"/>
            <wp:effectExtent l="0" t="0" r="8255"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jpg"/>
                    <pic:cNvPicPr/>
                  </pic:nvPicPr>
                  <pic:blipFill>
                    <a:blip r:embed="rId10">
                      <a:extLst>
                        <a:ext uri="{28A0092B-C50C-407E-A947-70E740481C1C}">
                          <a14:useLocalDpi xmlns:a14="http://schemas.microsoft.com/office/drawing/2010/main" val="0"/>
                        </a:ext>
                      </a:extLst>
                    </a:blip>
                    <a:stretch>
                      <a:fillRect/>
                    </a:stretch>
                  </pic:blipFill>
                  <pic:spPr>
                    <a:xfrm>
                      <a:off x="0" y="0"/>
                      <a:ext cx="6267722" cy="3452325"/>
                    </a:xfrm>
                    <a:prstGeom prst="rect">
                      <a:avLst/>
                    </a:prstGeom>
                  </pic:spPr>
                </pic:pic>
              </a:graphicData>
            </a:graphic>
          </wp:inline>
        </w:drawing>
      </w:r>
    </w:p>
    <w:p w14:paraId="519727BE" w14:textId="77777777" w:rsidR="005D4F28" w:rsidRDefault="005D4F28" w:rsidP="0035212C">
      <w:pPr>
        <w:ind w:right="864"/>
        <w:rPr>
          <w:b/>
          <w:sz w:val="28"/>
          <w:szCs w:val="28"/>
        </w:rPr>
      </w:pPr>
    </w:p>
    <w:p w14:paraId="2EDC843C" w14:textId="77777777" w:rsidR="002416EE" w:rsidRDefault="005D4F28" w:rsidP="0035212C">
      <w:pPr>
        <w:ind w:right="864"/>
        <w:rPr>
          <w:b/>
        </w:rPr>
      </w:pPr>
      <w:r w:rsidRPr="002416EE">
        <w:rPr>
          <w:b/>
        </w:rPr>
        <w:t>The</w:t>
      </w:r>
      <w:r w:rsidR="004475E0" w:rsidRPr="002416EE">
        <w:rPr>
          <w:b/>
        </w:rPr>
        <w:t xml:space="preserve"> expanded view will show you the </w:t>
      </w:r>
      <w:r w:rsidR="006C4599" w:rsidRPr="002416EE">
        <w:rPr>
          <w:b/>
        </w:rPr>
        <w:t>two</w:t>
      </w:r>
      <w:r w:rsidR="002416EE">
        <w:rPr>
          <w:b/>
        </w:rPr>
        <w:t xml:space="preserve"> options you may need to use:</w:t>
      </w:r>
    </w:p>
    <w:p w14:paraId="5CC9ADF6" w14:textId="77777777" w:rsidR="005D4D38" w:rsidRPr="005D4D38" w:rsidRDefault="005D4D38" w:rsidP="005D4D38">
      <w:pPr>
        <w:pStyle w:val="ListParagraph"/>
        <w:numPr>
          <w:ilvl w:val="0"/>
          <w:numId w:val="3"/>
        </w:numPr>
        <w:ind w:right="864"/>
        <w:rPr>
          <w:b/>
        </w:rPr>
      </w:pPr>
      <w:r>
        <w:rPr>
          <w:noProof/>
          <w:sz w:val="28"/>
          <w:szCs w:val="28"/>
        </w:rPr>
        <mc:AlternateContent>
          <mc:Choice Requires="wps">
            <w:drawing>
              <wp:anchor distT="0" distB="0" distL="114300" distR="114300" simplePos="0" relativeHeight="251675648" behindDoc="0" locked="0" layoutInCell="1" allowOverlap="1" wp14:anchorId="7C65B33E" wp14:editId="649A4283">
                <wp:simplePos x="0" y="0"/>
                <wp:positionH relativeFrom="column">
                  <wp:posOffset>-605155</wp:posOffset>
                </wp:positionH>
                <wp:positionV relativeFrom="paragraph">
                  <wp:posOffset>2959100</wp:posOffset>
                </wp:positionV>
                <wp:extent cx="939800" cy="266700"/>
                <wp:effectExtent l="50800" t="50800" r="25400" b="139700"/>
                <wp:wrapThrough wrapText="bothSides">
                  <wp:wrapPolygon edited="0">
                    <wp:start x="16346" y="-4114"/>
                    <wp:lineTo x="-1168" y="0"/>
                    <wp:lineTo x="-1168" y="20571"/>
                    <wp:lineTo x="16930" y="30857"/>
                    <wp:lineTo x="19849" y="30857"/>
                    <wp:lineTo x="21016" y="24686"/>
                    <wp:lineTo x="21600" y="8229"/>
                    <wp:lineTo x="20432" y="-4114"/>
                    <wp:lineTo x="16346" y="-4114"/>
                  </wp:wrapPolygon>
                </wp:wrapThrough>
                <wp:docPr id="26" name="Right Arrow 26"/>
                <wp:cNvGraphicFramePr/>
                <a:graphic xmlns:a="http://schemas.openxmlformats.org/drawingml/2006/main">
                  <a:graphicData uri="http://schemas.microsoft.com/office/word/2010/wordprocessingShape">
                    <wps:wsp>
                      <wps:cNvSpPr/>
                      <wps:spPr>
                        <a:xfrm>
                          <a:off x="0" y="0"/>
                          <a:ext cx="939800" cy="266700"/>
                        </a:xfrm>
                        <a:prstGeom prst="rightArrow">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D089F" id="Right Arrow 26" o:spid="_x0000_s1026" type="#_x0000_t13" style="position:absolute;margin-left:-47.65pt;margin-top:233pt;width:74pt;height: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" adj="18535" fillcolor="red" strokecolor="#4579b8 [3044]">
                <v:shadow on="t" color="black" opacity="22937f" origin=",.5" offset="0,.63889mm"/>
                <w10:wrap type="through"/>
              </v:shape>
            </w:pict>
          </mc:Fallback>
        </mc:AlternateContent>
      </w:r>
      <w:r w:rsidR="005D4F28" w:rsidRPr="005D4D38">
        <w:rPr>
          <w:b/>
        </w:rPr>
        <w:t>ROA (Register of Ancestors) and 2. R</w:t>
      </w:r>
      <w:r w:rsidR="007352C6" w:rsidRPr="005D4D38">
        <w:rPr>
          <w:b/>
        </w:rPr>
        <w:t>esearch</w:t>
      </w:r>
      <w:r w:rsidR="004D366B" w:rsidRPr="005D4D38">
        <w:rPr>
          <w:b/>
        </w:rPr>
        <w:t xml:space="preserve"> Li</w:t>
      </w:r>
      <w:r w:rsidR="005D4F28" w:rsidRPr="005D4D38">
        <w:rPr>
          <w:b/>
        </w:rPr>
        <w:t>sts</w:t>
      </w:r>
      <w:r w:rsidR="007352C6" w:rsidRPr="005D4D38">
        <w:rPr>
          <w:b/>
        </w:rPr>
        <w:t xml:space="preserve"> and </w:t>
      </w:r>
      <w:r w:rsidR="002416EE" w:rsidRPr="005D4D38">
        <w:rPr>
          <w:b/>
        </w:rPr>
        <w:t>Forms</w:t>
      </w:r>
      <w:r w:rsidRPr="005D4D38">
        <w:rPr>
          <w:b/>
        </w:rPr>
        <w:t xml:space="preserve"> </w:t>
      </w:r>
    </w:p>
    <w:p w14:paraId="4023B11A" w14:textId="77777777" w:rsidR="005D4F28" w:rsidRPr="005D4D38" w:rsidRDefault="005D4D38" w:rsidP="005D4D38">
      <w:pPr>
        <w:ind w:left="60" w:right="864"/>
        <w:rPr>
          <w:b/>
        </w:rPr>
      </w:pPr>
      <w:r>
        <w:rPr>
          <w:noProof/>
        </w:rPr>
        <w:drawing>
          <wp:inline distT="0" distB="0" distL="0" distR="0" wp14:anchorId="53D48B12" wp14:editId="1BE815B9">
            <wp:extent cx="5748658" cy="344551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ists&amp;Forms.jpg"/>
                    <pic:cNvPicPr/>
                  </pic:nvPicPr>
                  <pic:blipFill>
                    <a:blip r:embed="rId11">
                      <a:extLst>
                        <a:ext uri="{28A0092B-C50C-407E-A947-70E740481C1C}">
                          <a14:useLocalDpi xmlns:a14="http://schemas.microsoft.com/office/drawing/2010/main" val="0"/>
                        </a:ext>
                      </a:extLst>
                    </a:blip>
                    <a:stretch>
                      <a:fillRect/>
                    </a:stretch>
                  </pic:blipFill>
                  <pic:spPr>
                    <a:xfrm>
                      <a:off x="0" y="0"/>
                      <a:ext cx="5749842" cy="3446220"/>
                    </a:xfrm>
                    <a:prstGeom prst="rect">
                      <a:avLst/>
                    </a:prstGeom>
                  </pic:spPr>
                </pic:pic>
              </a:graphicData>
            </a:graphic>
          </wp:inline>
        </w:drawing>
      </w:r>
    </w:p>
    <w:p w14:paraId="344DFA27" w14:textId="77777777" w:rsidR="005D4D38" w:rsidRDefault="005D4D38" w:rsidP="005D4D38">
      <w:pPr>
        <w:ind w:right="864"/>
        <w:rPr>
          <w:b/>
          <w:sz w:val="28"/>
          <w:szCs w:val="28"/>
        </w:rPr>
      </w:pPr>
      <w:r>
        <w:rPr>
          <w:b/>
          <w:sz w:val="28"/>
          <w:szCs w:val="28"/>
        </w:rPr>
        <w:lastRenderedPageBreak/>
        <w:t xml:space="preserve">If you click on the Lists and Forms, you’ll find </w:t>
      </w:r>
      <w:r w:rsidRPr="005D4D38">
        <w:rPr>
          <w:b/>
          <w:sz w:val="28"/>
          <w:szCs w:val="28"/>
          <w:u w:val="single"/>
        </w:rPr>
        <w:t>Eligibility Lists</w:t>
      </w:r>
      <w:r>
        <w:rPr>
          <w:b/>
          <w:sz w:val="28"/>
          <w:szCs w:val="28"/>
        </w:rPr>
        <w:t>. Clicking on that will open a pdf document on your computer. It will have the list from each colonial society specifying what is considered service for an ancestor from that state. This is helpful when working with a prospective member whose ancestors are from outside of Pennsylvania.</w:t>
      </w:r>
    </w:p>
    <w:p w14:paraId="2E827D7D" w14:textId="77777777" w:rsidR="005D4D38" w:rsidRDefault="005D4D38" w:rsidP="005D4D38">
      <w:pPr>
        <w:ind w:right="864"/>
        <w:rPr>
          <w:b/>
          <w:sz w:val="28"/>
          <w:szCs w:val="28"/>
        </w:rPr>
      </w:pPr>
    </w:p>
    <w:p w14:paraId="5F14FDA6" w14:textId="77777777" w:rsidR="005D4F28" w:rsidRDefault="005D4D38" w:rsidP="0035212C">
      <w:pPr>
        <w:ind w:right="864"/>
        <w:rPr>
          <w:b/>
          <w:sz w:val="28"/>
          <w:szCs w:val="28"/>
        </w:rPr>
      </w:pPr>
      <w:r>
        <w:rPr>
          <w:b/>
          <w:sz w:val="28"/>
          <w:szCs w:val="28"/>
        </w:rPr>
        <w:t>If you click on Register of Ancestors, a search engine will appear:</w:t>
      </w:r>
    </w:p>
    <w:p w14:paraId="4353AFF5" w14:textId="77777777" w:rsidR="005D4D38" w:rsidRDefault="005D4D38" w:rsidP="005D4D38">
      <w:pPr>
        <w:ind w:right="864"/>
        <w:rPr>
          <w:b/>
          <w:sz w:val="28"/>
          <w:szCs w:val="28"/>
        </w:rPr>
      </w:pPr>
      <w:r>
        <w:rPr>
          <w:b/>
          <w:sz w:val="28"/>
          <w:szCs w:val="28"/>
        </w:rPr>
        <w:t>Enter either a last name OR search through all ancestors for a Colonial State. Keep in mind spelling counts so try alternate spellings. Also, make sure if you are looking for a particular ancestor that you find the one from the correct Colonial State (there is probably more than 1 John Smith).</w:t>
      </w:r>
    </w:p>
    <w:p w14:paraId="7C921DFF" w14:textId="77777777" w:rsidR="005D4D38" w:rsidRDefault="005D4D38" w:rsidP="0035212C">
      <w:pPr>
        <w:ind w:right="864"/>
        <w:rPr>
          <w:b/>
          <w:sz w:val="28"/>
          <w:szCs w:val="28"/>
        </w:rPr>
      </w:pPr>
    </w:p>
    <w:p w14:paraId="0C95B13B" w14:textId="77777777" w:rsidR="005D4D38" w:rsidRDefault="005D4D38" w:rsidP="0035212C">
      <w:pPr>
        <w:ind w:right="864"/>
        <w:rPr>
          <w:b/>
          <w:sz w:val="28"/>
          <w:szCs w:val="28"/>
        </w:rPr>
      </w:pPr>
    </w:p>
    <w:p w14:paraId="65BCE5FE" w14:textId="77777777" w:rsidR="005D4F28" w:rsidRDefault="005D4D38" w:rsidP="0035212C">
      <w:pPr>
        <w:ind w:right="864"/>
        <w:rPr>
          <w:b/>
          <w:sz w:val="28"/>
          <w:szCs w:val="28"/>
        </w:rPr>
      </w:pPr>
      <w:r>
        <w:rPr>
          <w:b/>
          <w:noProof/>
          <w:sz w:val="28"/>
          <w:szCs w:val="28"/>
        </w:rPr>
        <w:drawing>
          <wp:anchor distT="0" distB="0" distL="114300" distR="114300" simplePos="0" relativeHeight="251669504" behindDoc="0" locked="0" layoutInCell="1" allowOverlap="1" wp14:anchorId="0BD068DF" wp14:editId="5553DF85">
            <wp:simplePos x="0" y="0"/>
            <wp:positionH relativeFrom="column">
              <wp:posOffset>-596537</wp:posOffset>
            </wp:positionH>
            <wp:positionV relativeFrom="paragraph">
              <wp:posOffset>170271</wp:posOffset>
            </wp:positionV>
            <wp:extent cx="6337300" cy="4474210"/>
            <wp:effectExtent l="0" t="0" r="12700" b="0"/>
            <wp:wrapNone/>
            <wp:docPr id="15" name="Picture 15" descr="Macintosh HD:Users:Connie:Desktop:Screen Shot 2016-02-11 at 4.36.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onnie:Desktop:Screen Shot 2016-02-11 at 4.36.45 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7300" cy="4474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D03F01" w14:textId="77777777" w:rsidR="005D4F28" w:rsidRDefault="005D4F28" w:rsidP="0035212C">
      <w:pPr>
        <w:ind w:right="864"/>
        <w:rPr>
          <w:b/>
          <w:sz w:val="28"/>
          <w:szCs w:val="28"/>
        </w:rPr>
      </w:pPr>
    </w:p>
    <w:p w14:paraId="420DDB43" w14:textId="77777777" w:rsidR="005D4F28" w:rsidRDefault="005D4F28" w:rsidP="0035212C">
      <w:pPr>
        <w:ind w:right="864"/>
        <w:rPr>
          <w:b/>
          <w:sz w:val="28"/>
          <w:szCs w:val="28"/>
        </w:rPr>
      </w:pPr>
    </w:p>
    <w:p w14:paraId="28A16146" w14:textId="77777777" w:rsidR="005D4F28" w:rsidRDefault="005D4F28" w:rsidP="0035212C">
      <w:pPr>
        <w:ind w:right="864"/>
        <w:rPr>
          <w:b/>
          <w:sz w:val="28"/>
          <w:szCs w:val="28"/>
        </w:rPr>
      </w:pPr>
    </w:p>
    <w:p w14:paraId="521D7C4A" w14:textId="77777777" w:rsidR="005D4F28" w:rsidRDefault="005D4F28" w:rsidP="0035212C">
      <w:pPr>
        <w:ind w:right="864"/>
        <w:rPr>
          <w:b/>
          <w:sz w:val="28"/>
          <w:szCs w:val="28"/>
        </w:rPr>
      </w:pPr>
    </w:p>
    <w:p w14:paraId="5036161F" w14:textId="77777777" w:rsidR="005D4F28" w:rsidRDefault="005D4F28" w:rsidP="0035212C">
      <w:pPr>
        <w:ind w:right="864"/>
        <w:rPr>
          <w:b/>
          <w:sz w:val="28"/>
          <w:szCs w:val="28"/>
        </w:rPr>
      </w:pPr>
    </w:p>
    <w:p w14:paraId="45FB8B0A" w14:textId="77777777" w:rsidR="005D4F28" w:rsidRDefault="005D4F28" w:rsidP="0035212C">
      <w:pPr>
        <w:ind w:right="864"/>
        <w:rPr>
          <w:b/>
          <w:sz w:val="28"/>
          <w:szCs w:val="28"/>
        </w:rPr>
      </w:pPr>
    </w:p>
    <w:p w14:paraId="5E11C810" w14:textId="77777777" w:rsidR="005D4F28" w:rsidRDefault="005D4F28" w:rsidP="0035212C">
      <w:pPr>
        <w:ind w:right="864"/>
        <w:rPr>
          <w:b/>
          <w:sz w:val="28"/>
          <w:szCs w:val="28"/>
        </w:rPr>
      </w:pPr>
    </w:p>
    <w:p w14:paraId="6B34E7F3" w14:textId="77777777" w:rsidR="005D4F28" w:rsidRDefault="005D4D38" w:rsidP="0035212C">
      <w:pPr>
        <w:ind w:right="864"/>
        <w:rPr>
          <w:b/>
          <w:sz w:val="28"/>
          <w:szCs w:val="28"/>
        </w:rPr>
      </w:pPr>
      <w:r>
        <w:rPr>
          <w:b/>
          <w:noProof/>
          <w:sz w:val="28"/>
          <w:szCs w:val="28"/>
        </w:rPr>
        <mc:AlternateContent>
          <mc:Choice Requires="wps">
            <w:drawing>
              <wp:anchor distT="0" distB="0" distL="114300" distR="114300" simplePos="0" relativeHeight="251670528" behindDoc="0" locked="0" layoutInCell="1" allowOverlap="1" wp14:anchorId="03420011" wp14:editId="16094114">
                <wp:simplePos x="0" y="0"/>
                <wp:positionH relativeFrom="column">
                  <wp:posOffset>3826510</wp:posOffset>
                </wp:positionH>
                <wp:positionV relativeFrom="paragraph">
                  <wp:posOffset>3175</wp:posOffset>
                </wp:positionV>
                <wp:extent cx="266700" cy="660400"/>
                <wp:effectExtent l="76200" t="25400" r="63500" b="101600"/>
                <wp:wrapThrough wrapText="bothSides">
                  <wp:wrapPolygon edited="0">
                    <wp:start x="0" y="-831"/>
                    <wp:lineTo x="-6171" y="21600"/>
                    <wp:lineTo x="6171" y="24092"/>
                    <wp:lineTo x="16457" y="24092"/>
                    <wp:lineTo x="24686" y="14123"/>
                    <wp:lineTo x="22629" y="-831"/>
                    <wp:lineTo x="0" y="-831"/>
                  </wp:wrapPolygon>
                </wp:wrapThrough>
                <wp:docPr id="16" name="Down Arrow 16"/>
                <wp:cNvGraphicFramePr/>
                <a:graphic xmlns:a="http://schemas.openxmlformats.org/drawingml/2006/main">
                  <a:graphicData uri="http://schemas.microsoft.com/office/word/2010/wordprocessingShape">
                    <wps:wsp>
                      <wps:cNvSpPr/>
                      <wps:spPr>
                        <a:xfrm>
                          <a:off x="0" y="0"/>
                          <a:ext cx="266700" cy="660400"/>
                        </a:xfrm>
                        <a:prstGeom prst="downArrow">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93FAE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6" o:spid="_x0000_s1026" type="#_x0000_t67" style="position:absolute;margin-left:301.3pt;margin-top:.25pt;width:21pt;height:5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" adj="17238" fillcolor="red" strokecolor="#4579b8 [3044]">
                <v:shadow on="t" color="black" opacity="22937f" origin=",.5" offset="0,.63889mm"/>
                <w10:wrap type="through"/>
              </v:shape>
            </w:pict>
          </mc:Fallback>
        </mc:AlternateContent>
      </w:r>
    </w:p>
    <w:p w14:paraId="67B342D2" w14:textId="77777777" w:rsidR="005D4F28" w:rsidRDefault="005D4F28" w:rsidP="0035212C">
      <w:pPr>
        <w:ind w:right="864"/>
        <w:rPr>
          <w:b/>
          <w:sz w:val="28"/>
          <w:szCs w:val="28"/>
        </w:rPr>
      </w:pPr>
    </w:p>
    <w:p w14:paraId="631761B5" w14:textId="77777777" w:rsidR="005D4F28" w:rsidRDefault="005D4F28" w:rsidP="0035212C">
      <w:pPr>
        <w:ind w:right="864"/>
        <w:rPr>
          <w:b/>
          <w:sz w:val="28"/>
          <w:szCs w:val="28"/>
        </w:rPr>
      </w:pPr>
    </w:p>
    <w:p w14:paraId="130C3A6B" w14:textId="77777777" w:rsidR="00583599" w:rsidRDefault="00583599" w:rsidP="0035212C">
      <w:pPr>
        <w:ind w:right="864"/>
        <w:rPr>
          <w:b/>
          <w:sz w:val="28"/>
          <w:szCs w:val="28"/>
        </w:rPr>
      </w:pPr>
    </w:p>
    <w:p w14:paraId="5729D04B" w14:textId="77777777" w:rsidR="00583599" w:rsidRDefault="00583599" w:rsidP="0035212C">
      <w:pPr>
        <w:ind w:right="864"/>
        <w:rPr>
          <w:b/>
          <w:sz w:val="28"/>
          <w:szCs w:val="28"/>
        </w:rPr>
      </w:pPr>
    </w:p>
    <w:p w14:paraId="7A28BAA3" w14:textId="77777777" w:rsidR="00583599" w:rsidRDefault="00583599" w:rsidP="0035212C">
      <w:pPr>
        <w:ind w:right="864"/>
        <w:rPr>
          <w:b/>
          <w:sz w:val="28"/>
          <w:szCs w:val="28"/>
        </w:rPr>
      </w:pPr>
    </w:p>
    <w:p w14:paraId="078D06EA" w14:textId="77777777" w:rsidR="00583599" w:rsidRDefault="005D4D38" w:rsidP="0035212C">
      <w:pPr>
        <w:ind w:right="864"/>
        <w:rPr>
          <w:b/>
          <w:sz w:val="28"/>
          <w:szCs w:val="28"/>
        </w:rPr>
      </w:pPr>
      <w:r>
        <w:rPr>
          <w:b/>
          <w:noProof/>
          <w:sz w:val="28"/>
          <w:szCs w:val="28"/>
        </w:rPr>
        <mc:AlternateContent>
          <mc:Choice Requires="wps">
            <w:drawing>
              <wp:anchor distT="0" distB="0" distL="114300" distR="114300" simplePos="0" relativeHeight="251671552" behindDoc="0" locked="0" layoutInCell="1" allowOverlap="1" wp14:anchorId="7159E72B" wp14:editId="210649A5">
                <wp:simplePos x="0" y="0"/>
                <wp:positionH relativeFrom="column">
                  <wp:posOffset>4586605</wp:posOffset>
                </wp:positionH>
                <wp:positionV relativeFrom="paragraph">
                  <wp:posOffset>11430</wp:posOffset>
                </wp:positionV>
                <wp:extent cx="723900" cy="495300"/>
                <wp:effectExtent l="0" t="0" r="0" b="12700"/>
                <wp:wrapSquare wrapText="bothSides"/>
                <wp:docPr id="17" name="Text Box 17"/>
                <wp:cNvGraphicFramePr/>
                <a:graphic xmlns:a="http://schemas.openxmlformats.org/drawingml/2006/main">
                  <a:graphicData uri="http://schemas.microsoft.com/office/word/2010/wordprocessingShape">
                    <wps:wsp>
                      <wps:cNvSpPr txBox="1"/>
                      <wps:spPr>
                        <a:xfrm>
                          <a:off x="0" y="0"/>
                          <a:ext cx="723900" cy="495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2DF645" w14:textId="77777777" w:rsidR="007369CE" w:rsidRPr="005D4F28" w:rsidRDefault="007369CE">
                            <w:pPr>
                              <w:rPr>
                                <w:b/>
                                <w:color w:val="FF0000"/>
                                <w:sz w:val="40"/>
                                <w:szCs w:val="40"/>
                              </w:rPr>
                            </w:pPr>
                            <w:r w:rsidRPr="005D4F28">
                              <w:rPr>
                                <w:b/>
                                <w:color w:val="FF0000"/>
                                <w:sz w:val="40"/>
                                <w:szCs w:val="40"/>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9E72B" id="Text Box 17" o:spid="_x0000_s1028" type="#_x0000_t202" style="position:absolute;margin-left:361.15pt;margin-top:.9pt;width:57pt;height:3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" filled="f" stroked="f">
                <v:textbox>
                  <w:txbxContent>
                    <w:p w14:paraId="0A2DF645" w14:textId="77777777" w:rsidR="007369CE" w:rsidRPr="005D4F28" w:rsidRDefault="007369CE">
                      <w:pPr>
                        <w:rPr>
                          <w:b/>
                          <w:color w:val="FF0000"/>
                          <w:sz w:val="40"/>
                          <w:szCs w:val="40"/>
                        </w:rPr>
                      </w:pPr>
                      <w:r w:rsidRPr="005D4F28">
                        <w:rPr>
                          <w:b/>
                          <w:color w:val="FF0000"/>
                          <w:sz w:val="40"/>
                          <w:szCs w:val="40"/>
                        </w:rPr>
                        <w:t>OR</w:t>
                      </w:r>
                    </w:p>
                  </w:txbxContent>
                </v:textbox>
                <w10:wrap type="square"/>
              </v:shape>
            </w:pict>
          </mc:Fallback>
        </mc:AlternateContent>
      </w:r>
    </w:p>
    <w:p w14:paraId="484EF0AF" w14:textId="77777777" w:rsidR="00583599" w:rsidRDefault="005D4D38" w:rsidP="0035212C">
      <w:pPr>
        <w:ind w:right="864"/>
        <w:rPr>
          <w:b/>
          <w:sz w:val="28"/>
          <w:szCs w:val="28"/>
        </w:rPr>
      </w:pPr>
      <w:r>
        <w:rPr>
          <w:b/>
          <w:noProof/>
          <w:sz w:val="28"/>
          <w:szCs w:val="28"/>
        </w:rPr>
        <mc:AlternateContent>
          <mc:Choice Requires="wps">
            <w:drawing>
              <wp:anchor distT="0" distB="0" distL="114300" distR="114300" simplePos="0" relativeHeight="251672576" behindDoc="0" locked="0" layoutInCell="1" allowOverlap="1" wp14:anchorId="36482CD3" wp14:editId="09EC6330">
                <wp:simplePos x="0" y="0"/>
                <wp:positionH relativeFrom="column">
                  <wp:posOffset>4356191</wp:posOffset>
                </wp:positionH>
                <wp:positionV relativeFrom="paragraph">
                  <wp:posOffset>145869</wp:posOffset>
                </wp:positionV>
                <wp:extent cx="685800" cy="320403"/>
                <wp:effectExtent l="50800" t="25400" r="50800" b="111760"/>
                <wp:wrapThrough wrapText="bothSides">
                  <wp:wrapPolygon edited="0">
                    <wp:start x="2400" y="-1714"/>
                    <wp:lineTo x="-1600" y="-1714"/>
                    <wp:lineTo x="-1600" y="18857"/>
                    <wp:lineTo x="2400" y="27429"/>
                    <wp:lineTo x="8000" y="27429"/>
                    <wp:lineTo x="8800" y="25714"/>
                    <wp:lineTo x="22400" y="22286"/>
                    <wp:lineTo x="22400" y="0"/>
                    <wp:lineTo x="8000" y="-1714"/>
                    <wp:lineTo x="2400" y="-1714"/>
                  </wp:wrapPolygon>
                </wp:wrapThrough>
                <wp:docPr id="18" name="Left Arrow 18"/>
                <wp:cNvGraphicFramePr/>
                <a:graphic xmlns:a="http://schemas.openxmlformats.org/drawingml/2006/main">
                  <a:graphicData uri="http://schemas.microsoft.com/office/word/2010/wordprocessingShape">
                    <wps:wsp>
                      <wps:cNvSpPr/>
                      <wps:spPr>
                        <a:xfrm flipV="1">
                          <a:off x="0" y="0"/>
                          <a:ext cx="685800" cy="320403"/>
                        </a:xfrm>
                        <a:prstGeom prst="leftArrow">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AFCC2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8" o:spid="_x0000_s1026" type="#_x0000_t66" style="position:absolute;margin-left:343pt;margin-top:11.5pt;width:54pt;height:25.2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" adj="5046" fillcolor="red" strokecolor="#4579b8 [3044]">
                <v:shadow on="t" color="black" opacity="22937f" origin=",.5" offset="0,.63889mm"/>
                <w10:wrap type="through"/>
              </v:shape>
            </w:pict>
          </mc:Fallback>
        </mc:AlternateContent>
      </w:r>
    </w:p>
    <w:p w14:paraId="177453D3" w14:textId="77777777" w:rsidR="00583599" w:rsidRDefault="00583599" w:rsidP="0035212C">
      <w:pPr>
        <w:ind w:right="864"/>
        <w:rPr>
          <w:b/>
          <w:sz w:val="28"/>
          <w:szCs w:val="28"/>
        </w:rPr>
      </w:pPr>
    </w:p>
    <w:p w14:paraId="64C08EDB" w14:textId="77777777" w:rsidR="00583599" w:rsidRDefault="00583599" w:rsidP="0035212C">
      <w:pPr>
        <w:ind w:right="864"/>
        <w:rPr>
          <w:b/>
          <w:sz w:val="28"/>
          <w:szCs w:val="28"/>
        </w:rPr>
      </w:pPr>
    </w:p>
    <w:p w14:paraId="4A355328" w14:textId="77777777" w:rsidR="00583599" w:rsidRDefault="00583599" w:rsidP="0035212C">
      <w:pPr>
        <w:ind w:right="864"/>
        <w:rPr>
          <w:b/>
          <w:sz w:val="28"/>
          <w:szCs w:val="28"/>
        </w:rPr>
      </w:pPr>
    </w:p>
    <w:p w14:paraId="7AC3F913" w14:textId="77777777" w:rsidR="00583599" w:rsidRDefault="00583599" w:rsidP="0035212C">
      <w:pPr>
        <w:ind w:right="864"/>
        <w:rPr>
          <w:b/>
          <w:sz w:val="28"/>
          <w:szCs w:val="28"/>
        </w:rPr>
      </w:pPr>
    </w:p>
    <w:p w14:paraId="4B373C0C" w14:textId="77777777" w:rsidR="00583599" w:rsidRDefault="00583599" w:rsidP="0035212C">
      <w:pPr>
        <w:ind w:right="864"/>
        <w:rPr>
          <w:b/>
          <w:sz w:val="28"/>
          <w:szCs w:val="28"/>
        </w:rPr>
      </w:pPr>
    </w:p>
    <w:p w14:paraId="210772CD" w14:textId="77777777" w:rsidR="00583599" w:rsidRDefault="00583599" w:rsidP="0035212C">
      <w:pPr>
        <w:ind w:right="864"/>
        <w:rPr>
          <w:b/>
          <w:sz w:val="28"/>
          <w:szCs w:val="28"/>
        </w:rPr>
      </w:pPr>
    </w:p>
    <w:p w14:paraId="35CBDF2A" w14:textId="77777777" w:rsidR="005D4D38" w:rsidRDefault="005D4D38" w:rsidP="0035212C">
      <w:pPr>
        <w:ind w:right="864"/>
        <w:rPr>
          <w:b/>
          <w:sz w:val="28"/>
          <w:szCs w:val="28"/>
        </w:rPr>
      </w:pPr>
    </w:p>
    <w:p w14:paraId="693D2D0A" w14:textId="77777777" w:rsidR="005D4D38" w:rsidRDefault="005D4D38" w:rsidP="0035212C">
      <w:pPr>
        <w:ind w:right="864"/>
        <w:rPr>
          <w:b/>
          <w:sz w:val="28"/>
          <w:szCs w:val="28"/>
        </w:rPr>
      </w:pPr>
    </w:p>
    <w:p w14:paraId="6AF5D037" w14:textId="77777777" w:rsidR="005D4D38" w:rsidRDefault="005D4D38" w:rsidP="0035212C">
      <w:pPr>
        <w:ind w:right="864"/>
        <w:rPr>
          <w:b/>
          <w:sz w:val="28"/>
          <w:szCs w:val="28"/>
        </w:rPr>
      </w:pPr>
    </w:p>
    <w:p w14:paraId="7341CA49" w14:textId="77777777" w:rsidR="00583599" w:rsidRDefault="00583599" w:rsidP="0035212C">
      <w:pPr>
        <w:ind w:right="864"/>
        <w:rPr>
          <w:b/>
          <w:sz w:val="28"/>
          <w:szCs w:val="28"/>
        </w:rPr>
      </w:pPr>
      <w:r>
        <w:rPr>
          <w:b/>
          <w:noProof/>
          <w:sz w:val="28"/>
          <w:szCs w:val="28"/>
        </w:rPr>
        <w:drawing>
          <wp:anchor distT="0" distB="0" distL="114300" distR="114300" simplePos="0" relativeHeight="251673600" behindDoc="0" locked="0" layoutInCell="1" allowOverlap="1" wp14:anchorId="4E9DE177" wp14:editId="19DF63C1">
            <wp:simplePos x="0" y="0"/>
            <wp:positionH relativeFrom="column">
              <wp:posOffset>-393700</wp:posOffset>
            </wp:positionH>
            <wp:positionV relativeFrom="paragraph">
              <wp:posOffset>254000</wp:posOffset>
            </wp:positionV>
            <wp:extent cx="6245860" cy="4826000"/>
            <wp:effectExtent l="0" t="0" r="2540" b="0"/>
            <wp:wrapNone/>
            <wp:docPr id="19" name="Picture 19" descr="Macintosh HD:Users:Connie:Desktop:Screen Shot 2016-02-11 at 4.41.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nnie:Desktop:Screen Shot 2016-02-11 at 4.41.30 P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45860" cy="4826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Example of search results for “Logan”</w:t>
      </w:r>
    </w:p>
    <w:p w14:paraId="3DFA398C" w14:textId="77777777" w:rsidR="00583599" w:rsidRDefault="00583599" w:rsidP="0035212C">
      <w:pPr>
        <w:ind w:right="864"/>
        <w:rPr>
          <w:b/>
          <w:sz w:val="28"/>
          <w:szCs w:val="28"/>
        </w:rPr>
      </w:pPr>
    </w:p>
    <w:p w14:paraId="437E8068" w14:textId="77777777" w:rsidR="00583599" w:rsidRDefault="00583599" w:rsidP="0035212C">
      <w:pPr>
        <w:ind w:right="864"/>
        <w:rPr>
          <w:b/>
          <w:sz w:val="28"/>
          <w:szCs w:val="28"/>
        </w:rPr>
      </w:pPr>
    </w:p>
    <w:p w14:paraId="6710F9BC" w14:textId="77777777" w:rsidR="00583599" w:rsidRDefault="00583599" w:rsidP="0035212C">
      <w:pPr>
        <w:ind w:right="864"/>
        <w:rPr>
          <w:b/>
          <w:sz w:val="28"/>
          <w:szCs w:val="28"/>
        </w:rPr>
      </w:pPr>
    </w:p>
    <w:p w14:paraId="114986FA" w14:textId="77777777" w:rsidR="00583599" w:rsidRDefault="00583599" w:rsidP="0035212C">
      <w:pPr>
        <w:ind w:right="864"/>
        <w:rPr>
          <w:b/>
          <w:sz w:val="28"/>
          <w:szCs w:val="28"/>
        </w:rPr>
      </w:pPr>
    </w:p>
    <w:p w14:paraId="4CCBEAF4" w14:textId="77777777" w:rsidR="00583599" w:rsidRDefault="00583599" w:rsidP="0035212C">
      <w:pPr>
        <w:ind w:right="864"/>
        <w:rPr>
          <w:b/>
          <w:sz w:val="28"/>
          <w:szCs w:val="28"/>
        </w:rPr>
      </w:pPr>
    </w:p>
    <w:p w14:paraId="46016D14" w14:textId="77777777" w:rsidR="00583599" w:rsidRDefault="00583599" w:rsidP="0035212C">
      <w:pPr>
        <w:ind w:right="864"/>
        <w:rPr>
          <w:b/>
          <w:sz w:val="28"/>
          <w:szCs w:val="28"/>
        </w:rPr>
      </w:pPr>
    </w:p>
    <w:p w14:paraId="3FC27B52" w14:textId="77777777" w:rsidR="00583599" w:rsidRDefault="00583599" w:rsidP="0035212C">
      <w:pPr>
        <w:ind w:right="864"/>
        <w:rPr>
          <w:b/>
          <w:sz w:val="28"/>
          <w:szCs w:val="28"/>
        </w:rPr>
      </w:pPr>
    </w:p>
    <w:p w14:paraId="2301D793" w14:textId="77777777" w:rsidR="00583599" w:rsidRDefault="00583599" w:rsidP="0035212C">
      <w:pPr>
        <w:ind w:right="864"/>
        <w:rPr>
          <w:b/>
          <w:sz w:val="28"/>
          <w:szCs w:val="28"/>
        </w:rPr>
      </w:pPr>
    </w:p>
    <w:p w14:paraId="18B7F3A1" w14:textId="77777777" w:rsidR="00583599" w:rsidRDefault="00583599" w:rsidP="0035212C">
      <w:pPr>
        <w:ind w:right="864"/>
        <w:rPr>
          <w:b/>
          <w:sz w:val="28"/>
          <w:szCs w:val="28"/>
        </w:rPr>
      </w:pPr>
    </w:p>
    <w:p w14:paraId="640A1711" w14:textId="77777777" w:rsidR="00583599" w:rsidRDefault="00583599" w:rsidP="0035212C">
      <w:pPr>
        <w:ind w:right="864"/>
        <w:rPr>
          <w:b/>
          <w:sz w:val="28"/>
          <w:szCs w:val="28"/>
        </w:rPr>
      </w:pPr>
    </w:p>
    <w:p w14:paraId="7223CE20" w14:textId="77777777" w:rsidR="00583599" w:rsidRDefault="00583599" w:rsidP="0035212C">
      <w:pPr>
        <w:ind w:right="864"/>
        <w:rPr>
          <w:b/>
          <w:sz w:val="28"/>
          <w:szCs w:val="28"/>
        </w:rPr>
      </w:pPr>
    </w:p>
    <w:p w14:paraId="62A7917E" w14:textId="77777777" w:rsidR="00583599" w:rsidRDefault="00583599" w:rsidP="0035212C">
      <w:pPr>
        <w:ind w:right="864"/>
        <w:rPr>
          <w:b/>
          <w:sz w:val="28"/>
          <w:szCs w:val="28"/>
        </w:rPr>
      </w:pPr>
    </w:p>
    <w:p w14:paraId="51856FF4" w14:textId="77777777" w:rsidR="00583599" w:rsidRDefault="00583599" w:rsidP="0035212C">
      <w:pPr>
        <w:ind w:right="864"/>
        <w:rPr>
          <w:b/>
          <w:sz w:val="28"/>
          <w:szCs w:val="28"/>
        </w:rPr>
      </w:pPr>
    </w:p>
    <w:p w14:paraId="0724D409" w14:textId="77777777" w:rsidR="00583599" w:rsidRDefault="00583599" w:rsidP="0035212C">
      <w:pPr>
        <w:ind w:right="864"/>
        <w:rPr>
          <w:b/>
          <w:sz w:val="28"/>
          <w:szCs w:val="28"/>
        </w:rPr>
      </w:pPr>
    </w:p>
    <w:p w14:paraId="2AE7226E" w14:textId="77777777" w:rsidR="00583599" w:rsidRDefault="00583599" w:rsidP="0035212C">
      <w:pPr>
        <w:ind w:right="864"/>
        <w:rPr>
          <w:b/>
          <w:sz w:val="28"/>
          <w:szCs w:val="28"/>
        </w:rPr>
      </w:pPr>
    </w:p>
    <w:p w14:paraId="0020A28B" w14:textId="77777777" w:rsidR="00583599" w:rsidRDefault="00583599" w:rsidP="0035212C">
      <w:pPr>
        <w:ind w:right="864"/>
        <w:rPr>
          <w:b/>
          <w:sz w:val="28"/>
          <w:szCs w:val="28"/>
        </w:rPr>
      </w:pPr>
    </w:p>
    <w:p w14:paraId="7F085408" w14:textId="77777777" w:rsidR="00583599" w:rsidRDefault="00583599" w:rsidP="0035212C">
      <w:pPr>
        <w:ind w:right="864"/>
        <w:rPr>
          <w:b/>
          <w:sz w:val="28"/>
          <w:szCs w:val="28"/>
        </w:rPr>
      </w:pPr>
    </w:p>
    <w:p w14:paraId="7D8CB72E" w14:textId="77777777" w:rsidR="00583599" w:rsidRDefault="00583599" w:rsidP="0035212C">
      <w:pPr>
        <w:ind w:right="864"/>
        <w:rPr>
          <w:b/>
          <w:sz w:val="28"/>
          <w:szCs w:val="28"/>
        </w:rPr>
      </w:pPr>
    </w:p>
    <w:p w14:paraId="1A5C6D1A" w14:textId="77777777" w:rsidR="00583599" w:rsidRDefault="00583599" w:rsidP="0035212C">
      <w:pPr>
        <w:ind w:right="864"/>
        <w:rPr>
          <w:b/>
          <w:sz w:val="28"/>
          <w:szCs w:val="28"/>
        </w:rPr>
      </w:pPr>
    </w:p>
    <w:p w14:paraId="66D24EFE" w14:textId="77777777" w:rsidR="00583599" w:rsidRDefault="00583599" w:rsidP="0035212C">
      <w:pPr>
        <w:ind w:right="864"/>
        <w:rPr>
          <w:b/>
          <w:sz w:val="28"/>
          <w:szCs w:val="28"/>
        </w:rPr>
      </w:pPr>
    </w:p>
    <w:p w14:paraId="2D2D4A3B" w14:textId="77777777" w:rsidR="00583599" w:rsidRDefault="00583599" w:rsidP="0035212C">
      <w:pPr>
        <w:ind w:right="864"/>
        <w:rPr>
          <w:b/>
          <w:sz w:val="28"/>
          <w:szCs w:val="28"/>
        </w:rPr>
      </w:pPr>
    </w:p>
    <w:p w14:paraId="3D8578C0" w14:textId="77777777" w:rsidR="00583599" w:rsidRDefault="00583599" w:rsidP="0035212C">
      <w:pPr>
        <w:ind w:right="864"/>
        <w:rPr>
          <w:b/>
          <w:sz w:val="28"/>
          <w:szCs w:val="28"/>
        </w:rPr>
      </w:pPr>
    </w:p>
    <w:p w14:paraId="447623E2" w14:textId="77777777" w:rsidR="00583599" w:rsidRDefault="00583599" w:rsidP="0035212C">
      <w:pPr>
        <w:ind w:right="864"/>
        <w:rPr>
          <w:b/>
          <w:sz w:val="28"/>
          <w:szCs w:val="28"/>
        </w:rPr>
      </w:pPr>
    </w:p>
    <w:p w14:paraId="034B6F8B" w14:textId="77777777" w:rsidR="00583599" w:rsidRDefault="00583599" w:rsidP="0035212C">
      <w:pPr>
        <w:ind w:right="864"/>
        <w:rPr>
          <w:b/>
          <w:sz w:val="28"/>
          <w:szCs w:val="28"/>
        </w:rPr>
      </w:pPr>
    </w:p>
    <w:p w14:paraId="0002E431" w14:textId="77777777" w:rsidR="00583599" w:rsidRDefault="00583599" w:rsidP="0035212C">
      <w:pPr>
        <w:ind w:right="864"/>
        <w:rPr>
          <w:b/>
          <w:sz w:val="28"/>
          <w:szCs w:val="28"/>
        </w:rPr>
      </w:pPr>
      <w:r>
        <w:rPr>
          <w:b/>
          <w:sz w:val="28"/>
          <w:szCs w:val="28"/>
        </w:rPr>
        <w:t>When ready to propose a prospective member, copy the name, dates, place and service exactly onto the proposal form (see attached).</w:t>
      </w:r>
    </w:p>
    <w:p w14:paraId="09F8E43A" w14:textId="77777777" w:rsidR="00583599" w:rsidRDefault="00583599" w:rsidP="0035212C">
      <w:pPr>
        <w:ind w:right="864"/>
        <w:rPr>
          <w:b/>
          <w:sz w:val="28"/>
          <w:szCs w:val="28"/>
        </w:rPr>
      </w:pPr>
    </w:p>
    <w:p w14:paraId="2C5846EE" w14:textId="77777777" w:rsidR="00F312A7" w:rsidRDefault="00F312A7" w:rsidP="0035212C">
      <w:pPr>
        <w:ind w:right="864"/>
        <w:rPr>
          <w:sz w:val="28"/>
          <w:szCs w:val="28"/>
        </w:rPr>
      </w:pPr>
    </w:p>
    <w:p w14:paraId="51A5D48B" w14:textId="77777777" w:rsidR="00F312A7" w:rsidRDefault="00F312A7" w:rsidP="0035212C">
      <w:pPr>
        <w:ind w:right="864"/>
        <w:rPr>
          <w:sz w:val="28"/>
          <w:szCs w:val="28"/>
        </w:rPr>
      </w:pPr>
    </w:p>
    <w:p w14:paraId="61D7BD03" w14:textId="77777777" w:rsidR="00F312A7" w:rsidRDefault="00F312A7" w:rsidP="0035212C">
      <w:pPr>
        <w:ind w:right="864"/>
        <w:rPr>
          <w:sz w:val="28"/>
          <w:szCs w:val="28"/>
        </w:rPr>
      </w:pPr>
    </w:p>
    <w:p w14:paraId="2C7AFC73" w14:textId="77777777" w:rsidR="00F312A7" w:rsidRDefault="00F312A7" w:rsidP="0035212C">
      <w:pPr>
        <w:ind w:right="864"/>
        <w:rPr>
          <w:sz w:val="28"/>
          <w:szCs w:val="28"/>
        </w:rPr>
      </w:pPr>
    </w:p>
    <w:p w14:paraId="053391E3" w14:textId="77777777" w:rsidR="00F312A7" w:rsidRDefault="00F312A7" w:rsidP="0035212C">
      <w:pPr>
        <w:ind w:right="864"/>
        <w:rPr>
          <w:sz w:val="28"/>
          <w:szCs w:val="28"/>
        </w:rPr>
      </w:pPr>
    </w:p>
    <w:p w14:paraId="2670573B" w14:textId="77777777" w:rsidR="00F312A7" w:rsidRDefault="00F312A7" w:rsidP="0035212C">
      <w:pPr>
        <w:ind w:right="864"/>
        <w:rPr>
          <w:sz w:val="28"/>
          <w:szCs w:val="28"/>
        </w:rPr>
      </w:pPr>
    </w:p>
    <w:p w14:paraId="3ECF3AE4" w14:textId="77777777" w:rsidR="00F312A7" w:rsidRDefault="00F312A7" w:rsidP="0035212C">
      <w:pPr>
        <w:ind w:right="864"/>
        <w:rPr>
          <w:sz w:val="28"/>
          <w:szCs w:val="28"/>
        </w:rPr>
      </w:pPr>
    </w:p>
    <w:p w14:paraId="2F13091B" w14:textId="77777777" w:rsidR="00F312A7" w:rsidRDefault="00F312A7" w:rsidP="0035212C">
      <w:pPr>
        <w:ind w:right="864"/>
        <w:rPr>
          <w:sz w:val="28"/>
          <w:szCs w:val="28"/>
        </w:rPr>
      </w:pPr>
    </w:p>
    <w:p w14:paraId="08512734" w14:textId="77777777" w:rsidR="00F312A7" w:rsidRDefault="00F312A7" w:rsidP="0035212C">
      <w:pPr>
        <w:ind w:right="864"/>
        <w:rPr>
          <w:sz w:val="28"/>
          <w:szCs w:val="28"/>
        </w:rPr>
      </w:pPr>
    </w:p>
    <w:p w14:paraId="2C59B9ED" w14:textId="77777777" w:rsidR="00583599" w:rsidRDefault="00583599" w:rsidP="0035212C">
      <w:pPr>
        <w:ind w:right="864"/>
        <w:rPr>
          <w:sz w:val="28"/>
          <w:szCs w:val="28"/>
        </w:rPr>
      </w:pPr>
      <w:r>
        <w:rPr>
          <w:sz w:val="28"/>
          <w:szCs w:val="28"/>
        </w:rPr>
        <w:lastRenderedPageBreak/>
        <w:t>The Process cont</w:t>
      </w:r>
      <w:r w:rsidR="00F312A7">
        <w:rPr>
          <w:sz w:val="28"/>
          <w:szCs w:val="28"/>
        </w:rPr>
        <w:t>inued</w:t>
      </w:r>
      <w:r>
        <w:rPr>
          <w:sz w:val="28"/>
          <w:szCs w:val="28"/>
        </w:rPr>
        <w:t>…</w:t>
      </w:r>
    </w:p>
    <w:p w14:paraId="093E903E" w14:textId="77777777" w:rsidR="00F312A7" w:rsidRDefault="00F312A7" w:rsidP="0035212C">
      <w:pPr>
        <w:ind w:right="864"/>
        <w:rPr>
          <w:sz w:val="28"/>
          <w:szCs w:val="28"/>
        </w:rPr>
      </w:pPr>
    </w:p>
    <w:p w14:paraId="40305784" w14:textId="77777777" w:rsidR="00583599" w:rsidRDefault="00583599" w:rsidP="00583599">
      <w:pPr>
        <w:pStyle w:val="ListParagraph"/>
        <w:numPr>
          <w:ilvl w:val="0"/>
          <w:numId w:val="2"/>
        </w:numPr>
        <w:ind w:right="864"/>
        <w:rPr>
          <w:sz w:val="28"/>
          <w:szCs w:val="28"/>
        </w:rPr>
      </w:pPr>
      <w:r w:rsidRPr="00583599">
        <w:rPr>
          <w:sz w:val="28"/>
          <w:szCs w:val="28"/>
        </w:rPr>
        <w:t>After the Membership Chair and membership committee feel a prospective member is ready to move forward in the process, they ensure there are current NSCDA/PA members who will act as a proposer and seconder.</w:t>
      </w:r>
    </w:p>
    <w:p w14:paraId="199A3740" w14:textId="77777777" w:rsidR="00F312A7" w:rsidRDefault="007369CE" w:rsidP="00583599">
      <w:pPr>
        <w:pStyle w:val="ListParagraph"/>
        <w:numPr>
          <w:ilvl w:val="0"/>
          <w:numId w:val="2"/>
        </w:numPr>
        <w:ind w:right="864"/>
        <w:rPr>
          <w:sz w:val="28"/>
          <w:szCs w:val="28"/>
        </w:rPr>
      </w:pPr>
      <w:r>
        <w:rPr>
          <w:sz w:val="28"/>
          <w:szCs w:val="28"/>
        </w:rPr>
        <w:t xml:space="preserve">IF the prospective member DOES NOT have an ancestor on the ROA, but feels she has one that meets eligibility requirements, she works with the Registrar to get the ancestor added. </w:t>
      </w:r>
      <w:r w:rsidRPr="00F312A7">
        <w:rPr>
          <w:sz w:val="28"/>
          <w:szCs w:val="28"/>
          <w:u w:val="single"/>
        </w:rPr>
        <w:t>This should be done as soon as possible and may be done prior to the actual proposal.</w:t>
      </w:r>
      <w:r>
        <w:rPr>
          <w:sz w:val="28"/>
          <w:szCs w:val="28"/>
        </w:rPr>
        <w:t xml:space="preserve"> </w:t>
      </w:r>
    </w:p>
    <w:p w14:paraId="4C4652FD" w14:textId="77777777" w:rsidR="00F312A7" w:rsidRPr="00F312A7" w:rsidRDefault="00F312A7" w:rsidP="00F312A7">
      <w:pPr>
        <w:ind w:left="360" w:right="864"/>
        <w:rPr>
          <w:sz w:val="28"/>
          <w:szCs w:val="28"/>
        </w:rPr>
      </w:pPr>
    </w:p>
    <w:p w14:paraId="40EA8B5A" w14:textId="77777777" w:rsidR="007369CE" w:rsidRPr="00F312A7" w:rsidRDefault="00F312A7" w:rsidP="00F312A7">
      <w:pPr>
        <w:ind w:right="864"/>
        <w:rPr>
          <w:i/>
          <w:sz w:val="28"/>
          <w:szCs w:val="28"/>
        </w:rPr>
      </w:pPr>
      <w:r w:rsidRPr="00F312A7">
        <w:rPr>
          <w:i/>
          <w:sz w:val="28"/>
          <w:szCs w:val="28"/>
        </w:rPr>
        <w:t xml:space="preserve">NOTE: </w:t>
      </w:r>
      <w:r w:rsidR="007369CE" w:rsidRPr="00F312A7">
        <w:rPr>
          <w:i/>
          <w:sz w:val="28"/>
          <w:szCs w:val="28"/>
        </w:rPr>
        <w:t>If there is no approved ancestor and the prospective member does not feel she has one that meets the eligibility requirements</w:t>
      </w:r>
      <w:r>
        <w:rPr>
          <w:i/>
          <w:sz w:val="28"/>
          <w:szCs w:val="28"/>
        </w:rPr>
        <w:t>,</w:t>
      </w:r>
      <w:r w:rsidR="007369CE" w:rsidRPr="00F312A7">
        <w:rPr>
          <w:i/>
          <w:sz w:val="28"/>
          <w:szCs w:val="28"/>
        </w:rPr>
        <w:t xml:space="preserve"> then the entire process ends. The key element here is that if there is no ancestor on the ROA,</w:t>
      </w:r>
      <w:r w:rsidRPr="00F312A7">
        <w:rPr>
          <w:i/>
          <w:sz w:val="28"/>
          <w:szCs w:val="28"/>
        </w:rPr>
        <w:t xml:space="preserve"> the rest of the process is moot. </w:t>
      </w:r>
      <w:r w:rsidR="007369CE" w:rsidRPr="00F312A7">
        <w:rPr>
          <w:i/>
          <w:sz w:val="28"/>
          <w:szCs w:val="28"/>
        </w:rPr>
        <w:t xml:space="preserve"> There will be no forward movement without an approved ancestor.</w:t>
      </w:r>
    </w:p>
    <w:p w14:paraId="00F0D490" w14:textId="77777777" w:rsidR="00F312A7" w:rsidRPr="00F312A7" w:rsidRDefault="00F312A7" w:rsidP="00F312A7">
      <w:pPr>
        <w:ind w:left="360" w:right="864"/>
        <w:rPr>
          <w:sz w:val="28"/>
          <w:szCs w:val="28"/>
        </w:rPr>
      </w:pPr>
    </w:p>
    <w:p w14:paraId="32175C20" w14:textId="77777777" w:rsidR="00583599" w:rsidRDefault="00F312A7" w:rsidP="00583599">
      <w:pPr>
        <w:pStyle w:val="ListParagraph"/>
        <w:numPr>
          <w:ilvl w:val="0"/>
          <w:numId w:val="2"/>
        </w:numPr>
        <w:ind w:right="864"/>
        <w:rPr>
          <w:sz w:val="28"/>
          <w:szCs w:val="28"/>
        </w:rPr>
      </w:pPr>
      <w:r>
        <w:rPr>
          <w:sz w:val="28"/>
          <w:szCs w:val="28"/>
        </w:rPr>
        <w:t>Once an eligible ancestor is identified,</w:t>
      </w:r>
      <w:r w:rsidR="00583599">
        <w:rPr>
          <w:sz w:val="28"/>
          <w:szCs w:val="28"/>
        </w:rPr>
        <w:t xml:space="preserve"> the </w:t>
      </w:r>
      <w:r w:rsidR="00583599" w:rsidRPr="00F312A7">
        <w:rPr>
          <w:b/>
          <w:sz w:val="28"/>
          <w:szCs w:val="28"/>
        </w:rPr>
        <w:t>proposer</w:t>
      </w:r>
      <w:r w:rsidR="00583599">
        <w:rPr>
          <w:sz w:val="28"/>
          <w:szCs w:val="28"/>
        </w:rPr>
        <w:t xml:space="preserve"> takes over and completes the proposal form. The proposal form is a fillable pdf so it can (and should) be typed on a computer. Alternately it may be printed and typed on a typewriter, but it must be typed (per our bylaws). The f</w:t>
      </w:r>
      <w:r>
        <w:rPr>
          <w:sz w:val="28"/>
          <w:szCs w:val="28"/>
        </w:rPr>
        <w:t>orm is for use by</w:t>
      </w:r>
      <w:r w:rsidR="00583599">
        <w:rPr>
          <w:sz w:val="28"/>
          <w:szCs w:val="28"/>
        </w:rPr>
        <w:t xml:space="preserve"> our members and </w:t>
      </w:r>
      <w:r w:rsidR="00583599" w:rsidRPr="00F312A7">
        <w:rPr>
          <w:sz w:val="28"/>
          <w:szCs w:val="28"/>
          <w:u w:val="single"/>
        </w:rPr>
        <w:t>should not be given to the prospective member</w:t>
      </w:r>
      <w:r w:rsidR="00583599">
        <w:rPr>
          <w:sz w:val="28"/>
          <w:szCs w:val="28"/>
        </w:rPr>
        <w:t>. The proposer is to list the information for the prospective member, including ancestor</w:t>
      </w:r>
      <w:r w:rsidR="007369CE">
        <w:rPr>
          <w:sz w:val="28"/>
          <w:szCs w:val="28"/>
        </w:rPr>
        <w:t>, and sign the form as well as secure the s</w:t>
      </w:r>
      <w:r>
        <w:rPr>
          <w:sz w:val="28"/>
          <w:szCs w:val="28"/>
        </w:rPr>
        <w:t>ignature of the seconder</w:t>
      </w:r>
      <w:r w:rsidR="007369CE">
        <w:rPr>
          <w:sz w:val="28"/>
          <w:szCs w:val="28"/>
        </w:rPr>
        <w:t xml:space="preserve">. </w:t>
      </w:r>
      <w:r>
        <w:rPr>
          <w:sz w:val="28"/>
          <w:szCs w:val="28"/>
        </w:rPr>
        <w:t xml:space="preserve"> </w:t>
      </w:r>
      <w:r w:rsidR="007369CE">
        <w:rPr>
          <w:sz w:val="28"/>
          <w:szCs w:val="28"/>
        </w:rPr>
        <w:t xml:space="preserve">Additionally, the proposer is to write a letter of recommendation and obtain a second letter of recommendation from the seconder. When all of these details have been addressed, the proposal package is then given to the </w:t>
      </w:r>
      <w:r>
        <w:rPr>
          <w:sz w:val="28"/>
          <w:szCs w:val="28"/>
        </w:rPr>
        <w:t xml:space="preserve">Membership Chair. </w:t>
      </w:r>
    </w:p>
    <w:p w14:paraId="4535F9DD" w14:textId="77777777" w:rsidR="0032308C" w:rsidRPr="0032308C" w:rsidRDefault="0032308C" w:rsidP="0032308C">
      <w:pPr>
        <w:ind w:left="360" w:right="864"/>
        <w:rPr>
          <w:sz w:val="28"/>
          <w:szCs w:val="28"/>
        </w:rPr>
      </w:pPr>
    </w:p>
    <w:p w14:paraId="42BF6824" w14:textId="77777777" w:rsidR="007369CE" w:rsidRDefault="00F312A7" w:rsidP="00583599">
      <w:pPr>
        <w:pStyle w:val="ListParagraph"/>
        <w:numPr>
          <w:ilvl w:val="0"/>
          <w:numId w:val="2"/>
        </w:numPr>
        <w:ind w:right="864"/>
        <w:rPr>
          <w:sz w:val="28"/>
          <w:szCs w:val="28"/>
        </w:rPr>
      </w:pPr>
      <w:r>
        <w:rPr>
          <w:sz w:val="28"/>
          <w:szCs w:val="28"/>
        </w:rPr>
        <w:t>The Membership Chair</w:t>
      </w:r>
      <w:r w:rsidR="007369CE">
        <w:rPr>
          <w:sz w:val="28"/>
          <w:szCs w:val="28"/>
        </w:rPr>
        <w:t xml:space="preserve"> will bring the proposal to the Board of Managers (at the next convenient Board meeting) and read the letters of recommendation. The Board will then vote on whether or not to accept the prospective membe</w:t>
      </w:r>
      <w:r>
        <w:rPr>
          <w:sz w:val="28"/>
          <w:szCs w:val="28"/>
        </w:rPr>
        <w:t>r as a candi</w:t>
      </w:r>
      <w:r w:rsidR="0032308C">
        <w:rPr>
          <w:sz w:val="28"/>
          <w:szCs w:val="28"/>
        </w:rPr>
        <w:t>date for membership, OR</w:t>
      </w:r>
      <w:r>
        <w:rPr>
          <w:sz w:val="28"/>
          <w:szCs w:val="28"/>
        </w:rPr>
        <w:t xml:space="preserve"> may</w:t>
      </w:r>
      <w:r w:rsidR="0032308C">
        <w:rPr>
          <w:sz w:val="28"/>
          <w:szCs w:val="28"/>
        </w:rPr>
        <w:t xml:space="preserve"> table the motion</w:t>
      </w:r>
      <w:r>
        <w:rPr>
          <w:sz w:val="28"/>
          <w:szCs w:val="28"/>
        </w:rPr>
        <w:t xml:space="preserve"> to provide the Board additional time </w:t>
      </w:r>
      <w:r w:rsidR="0032308C">
        <w:rPr>
          <w:sz w:val="28"/>
          <w:szCs w:val="28"/>
        </w:rPr>
        <w:t xml:space="preserve">for consideration, and/or any needed clarification of proposal information,  </w:t>
      </w:r>
      <w:r>
        <w:rPr>
          <w:sz w:val="28"/>
          <w:szCs w:val="28"/>
        </w:rPr>
        <w:t xml:space="preserve">before a vote.  </w:t>
      </w:r>
    </w:p>
    <w:p w14:paraId="440B0EEF" w14:textId="77777777" w:rsidR="007369CE" w:rsidRDefault="007369CE" w:rsidP="007369CE">
      <w:pPr>
        <w:ind w:right="864"/>
        <w:rPr>
          <w:sz w:val="28"/>
          <w:szCs w:val="28"/>
        </w:rPr>
      </w:pPr>
    </w:p>
    <w:p w14:paraId="7748C934" w14:textId="77777777" w:rsidR="007369CE" w:rsidRDefault="007369CE" w:rsidP="007369CE">
      <w:pPr>
        <w:ind w:right="864"/>
        <w:rPr>
          <w:b/>
          <w:sz w:val="28"/>
          <w:szCs w:val="28"/>
        </w:rPr>
      </w:pPr>
      <w:r>
        <w:rPr>
          <w:b/>
          <w:sz w:val="28"/>
          <w:szCs w:val="28"/>
        </w:rPr>
        <w:t>What happens next?</w:t>
      </w:r>
    </w:p>
    <w:p w14:paraId="3E5BBCB0" w14:textId="77777777" w:rsidR="007369CE" w:rsidRDefault="007369CE" w:rsidP="007369CE">
      <w:pPr>
        <w:ind w:right="864"/>
        <w:rPr>
          <w:b/>
          <w:sz w:val="28"/>
          <w:szCs w:val="28"/>
        </w:rPr>
      </w:pPr>
    </w:p>
    <w:p w14:paraId="60627BE2" w14:textId="77777777" w:rsidR="007369CE" w:rsidRPr="007369CE" w:rsidRDefault="007369CE" w:rsidP="007369CE">
      <w:pPr>
        <w:ind w:right="864"/>
        <w:rPr>
          <w:sz w:val="28"/>
          <w:szCs w:val="28"/>
        </w:rPr>
      </w:pPr>
      <w:r>
        <w:rPr>
          <w:sz w:val="28"/>
          <w:szCs w:val="28"/>
        </w:rPr>
        <w:t>After the Board vote</w:t>
      </w:r>
      <w:r w:rsidR="0032308C">
        <w:rPr>
          <w:sz w:val="28"/>
          <w:szCs w:val="28"/>
        </w:rPr>
        <w:t>,</w:t>
      </w:r>
      <w:r>
        <w:rPr>
          <w:sz w:val="28"/>
          <w:szCs w:val="28"/>
        </w:rPr>
        <w:t xml:space="preserve"> the </w:t>
      </w:r>
      <w:r w:rsidR="0032308C">
        <w:rPr>
          <w:sz w:val="28"/>
          <w:szCs w:val="28"/>
        </w:rPr>
        <w:t xml:space="preserve">Membership Chair will inform the candidate </w:t>
      </w:r>
      <w:r>
        <w:rPr>
          <w:sz w:val="28"/>
          <w:szCs w:val="28"/>
        </w:rPr>
        <w:t>if she has become a candidate or not</w:t>
      </w:r>
      <w:r w:rsidR="0032308C">
        <w:rPr>
          <w:sz w:val="28"/>
          <w:szCs w:val="28"/>
        </w:rPr>
        <w:t xml:space="preserve">. If she has, the </w:t>
      </w:r>
      <w:r>
        <w:rPr>
          <w:sz w:val="28"/>
          <w:szCs w:val="28"/>
        </w:rPr>
        <w:t>Registrar sends a “Welcome Candidate” packet to the new candidate explaining the rest of the membership process. The candidate then has 2 years to complete the application and submit it to the Registrar who forwards it to the verifying genealogist. As soon as the verifying genealogist approves the application, the candidate is given a number and becomes a member.</w:t>
      </w:r>
    </w:p>
    <w:sectPr w:rsidR="007369CE" w:rsidRPr="007369CE" w:rsidSect="004D366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3536EB8"/>
    <w:multiLevelType w:val="hybridMultilevel"/>
    <w:tmpl w:val="B5DE8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95A646D"/>
    <w:multiLevelType w:val="hybridMultilevel"/>
    <w:tmpl w:val="43C652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B0E2211"/>
    <w:multiLevelType w:val="hybridMultilevel"/>
    <w:tmpl w:val="1EBEE8B2"/>
    <w:lvl w:ilvl="0" w:tplc="06960794">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4057"/>
    <w:rsid w:val="00074057"/>
    <w:rsid w:val="00111C97"/>
    <w:rsid w:val="001D72B8"/>
    <w:rsid w:val="002416EE"/>
    <w:rsid w:val="0026549F"/>
    <w:rsid w:val="0032308C"/>
    <w:rsid w:val="0035212C"/>
    <w:rsid w:val="004475E0"/>
    <w:rsid w:val="004D366B"/>
    <w:rsid w:val="00563B6C"/>
    <w:rsid w:val="00583599"/>
    <w:rsid w:val="005874AF"/>
    <w:rsid w:val="005D4D38"/>
    <w:rsid w:val="005D4F28"/>
    <w:rsid w:val="00692FCF"/>
    <w:rsid w:val="006C4599"/>
    <w:rsid w:val="007352C6"/>
    <w:rsid w:val="007369CE"/>
    <w:rsid w:val="00753A30"/>
    <w:rsid w:val="00A0283A"/>
    <w:rsid w:val="00C45CA4"/>
    <w:rsid w:val="00D87E6C"/>
    <w:rsid w:val="00DB6C9C"/>
    <w:rsid w:val="00E05122"/>
    <w:rsid w:val="00E24BFA"/>
    <w:rsid w:val="00EA12EF"/>
    <w:rsid w:val="00F312A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D869474"/>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74057"/>
    <w:pPr>
      <w:ind w:left="720"/>
      <w:contextualSpacing/>
    </w:pPr>
  </w:style>
  <w:style w:type="paragraph" w:styleId="BalloonText">
    <w:name w:val="Balloon Text"/>
    <w:basedOn w:val="Normal"/>
    <w:link w:val="BalloonTextChar"/>
    <w:uiPriority w:val="99"/>
    <w:semiHidden/>
    <w:unhideWhenUsed/>
    <w:rsid w:val="00EA12E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A12EF"/>
    <w:rPr>
      <w:rFonts w:ascii="Lucida Grande" w:hAnsi="Lucida Grande" w:cs="Lucida Grande"/>
      <w:sz w:val="18"/>
      <w:szCs w:val="18"/>
    </w:rPr>
  </w:style>
  <w:style w:type="character" w:styleId="Hyperlink">
    <w:name w:val="Hyperlink"/>
    <w:basedOn w:val="DefaultParagraphFont"/>
    <w:uiPriority w:val="99"/>
    <w:unhideWhenUsed/>
    <w:rsid w:val="00EA12E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979230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tyles" Target="styles.xml"/><Relationship Id="rId7" Type="http://schemas.openxmlformats.org/officeDocument/2006/relationships/hyperlink" Target="http://www.nscda.org" TargetMode="External"/><Relationship Id="rId12" Type="http://schemas.openxmlformats.org/officeDocument/2006/relationships/image" Target="media/image6.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AC7C6CAB-1BE4-4CAA-96D7-1E2F600CFF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1051</Words>
  <Characters>5995</Characters>
  <Application>Microsoft Office Word</Application>
  <DocSecurity>0</DocSecurity>
  <Lines>49</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Mrs. Constance A. Taylor</dc:creator>
  <cp:keywords/>
  <dc:description/>
  <cp:lastModifiedBy>Rachel Corma</cp:lastModifiedBy>
  <cp:revision>2</cp:revision>
  <dcterms:created xsi:type="dcterms:W3CDTF">2018-03-27T16:44:00Z</dcterms:created>
  <dcterms:modified xsi:type="dcterms:W3CDTF">2018-03-27T16:44:00Z</dcterms:modified>
</cp:coreProperties>
</file>